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DA4" w:rsidRPr="00AA0ABF" w:rsidRDefault="00EF2BD6" w:rsidP="00940DA4">
      <w:pPr>
        <w:ind w:left="-450"/>
        <w:rPr>
          <w:rFonts w:cstheme="majorHAnsi"/>
          <w:b/>
          <w:bCs/>
          <w:sz w:val="25"/>
          <w:szCs w:val="25"/>
        </w:rPr>
      </w:pPr>
      <w:r w:rsidRPr="00AA0ABF">
        <w:rPr>
          <w:rFonts w:cstheme="majorHAnsi"/>
          <w:b/>
          <w:bCs/>
          <w:sz w:val="25"/>
          <w:szCs w:val="25"/>
        </w:rPr>
        <w:t xml:space="preserve">Relevant </w:t>
      </w:r>
      <w:r w:rsidR="00082040" w:rsidRPr="00AA0ABF">
        <w:rPr>
          <w:rFonts w:cstheme="majorHAnsi"/>
          <w:b/>
          <w:bCs/>
          <w:sz w:val="25"/>
          <w:szCs w:val="25"/>
        </w:rPr>
        <w:t>Key Links for the required Legal &amp; Compliance for Development Projects in Sri Lanka</w:t>
      </w:r>
    </w:p>
    <w:p w:rsidR="00082040" w:rsidRPr="00AA0ABF" w:rsidRDefault="00082040" w:rsidP="00AA0ABF">
      <w:pPr>
        <w:ind w:left="-450"/>
        <w:jc w:val="both"/>
        <w:rPr>
          <w:rFonts w:cstheme="majorHAnsi"/>
          <w:b/>
          <w:bCs/>
        </w:rPr>
      </w:pPr>
      <w:r w:rsidRPr="00AA0ABF">
        <w:rPr>
          <w:rFonts w:cstheme="majorHAnsi"/>
        </w:rPr>
        <w:t>In Sri Lanka, development projects are subject to a range of legal and regulatory clearances governed by relevant Acts, laws, and administrative regulations. The following table summarizes the key clearances, the responsible institutions, and links to the pertinent legislation or guidelines.</w:t>
      </w:r>
    </w:p>
    <w:p w:rsidR="00682152" w:rsidRPr="000B31C3" w:rsidRDefault="00714A00" w:rsidP="00940DA4">
      <w:pPr>
        <w:pStyle w:val="Heading2"/>
        <w:ind w:hanging="450"/>
        <w:rPr>
          <w:color w:val="auto"/>
        </w:rPr>
      </w:pPr>
      <w:r w:rsidRPr="000B31C3">
        <w:rPr>
          <w:color w:val="auto"/>
        </w:rPr>
        <w:t>1. Key Links for Clearances</w:t>
      </w:r>
      <w:r w:rsidR="000B31C3">
        <w:rPr>
          <w:color w:val="auto"/>
        </w:rPr>
        <w:t xml:space="preserve">- M/ Finance </w:t>
      </w:r>
    </w:p>
    <w:tbl>
      <w:tblPr>
        <w:tblStyle w:val="TableGrid"/>
        <w:tblW w:w="10057" w:type="dxa"/>
        <w:tblInd w:w="-342" w:type="dxa"/>
        <w:tblLayout w:type="fixed"/>
        <w:tblLook w:val="04A0" w:firstRow="1" w:lastRow="0" w:firstColumn="1" w:lastColumn="0" w:noHBand="0" w:noVBand="1"/>
      </w:tblPr>
      <w:tblGrid>
        <w:gridCol w:w="517"/>
        <w:gridCol w:w="2124"/>
        <w:gridCol w:w="3816"/>
        <w:gridCol w:w="3600"/>
      </w:tblGrid>
      <w:tr w:rsidR="00682152" w:rsidTr="00AA0ABF">
        <w:tc>
          <w:tcPr>
            <w:tcW w:w="517" w:type="dxa"/>
            <w:shd w:val="clear" w:color="auto" w:fill="FBD4B4" w:themeFill="accent6" w:themeFillTint="66"/>
          </w:tcPr>
          <w:p w:rsidR="00682152" w:rsidRPr="000B31C3" w:rsidRDefault="00714A00">
            <w:pPr>
              <w:rPr>
                <w:b/>
                <w:bCs/>
              </w:rPr>
            </w:pPr>
            <w:r>
              <w:rPr>
                <w:b/>
                <w:bCs/>
              </w:rPr>
              <w:t>No</w:t>
            </w:r>
          </w:p>
        </w:tc>
        <w:tc>
          <w:tcPr>
            <w:tcW w:w="2124" w:type="dxa"/>
            <w:shd w:val="clear" w:color="auto" w:fill="FBD4B4" w:themeFill="accent6" w:themeFillTint="66"/>
          </w:tcPr>
          <w:p w:rsidR="00682152" w:rsidRPr="000B31C3" w:rsidRDefault="00714A00">
            <w:pPr>
              <w:rPr>
                <w:b/>
                <w:bCs/>
              </w:rPr>
            </w:pPr>
            <w:r w:rsidRPr="000B31C3">
              <w:rPr>
                <w:b/>
                <w:bCs/>
              </w:rPr>
              <w:t>Required Clearance / Institution</w:t>
            </w:r>
          </w:p>
        </w:tc>
        <w:tc>
          <w:tcPr>
            <w:tcW w:w="3816" w:type="dxa"/>
            <w:shd w:val="clear" w:color="auto" w:fill="FBD4B4" w:themeFill="accent6" w:themeFillTint="66"/>
          </w:tcPr>
          <w:p w:rsidR="00682152" w:rsidRPr="000B31C3" w:rsidRDefault="00714A00">
            <w:pPr>
              <w:rPr>
                <w:b/>
                <w:bCs/>
              </w:rPr>
            </w:pPr>
            <w:r w:rsidRPr="000B31C3">
              <w:rPr>
                <w:b/>
                <w:bCs/>
              </w:rPr>
              <w:t>Key Points Highlighted</w:t>
            </w:r>
          </w:p>
        </w:tc>
        <w:tc>
          <w:tcPr>
            <w:tcW w:w="3600" w:type="dxa"/>
            <w:shd w:val="clear" w:color="auto" w:fill="FBD4B4" w:themeFill="accent6" w:themeFillTint="66"/>
          </w:tcPr>
          <w:p w:rsidR="00682152" w:rsidRPr="000B31C3" w:rsidRDefault="00714A00">
            <w:pPr>
              <w:rPr>
                <w:b/>
                <w:bCs/>
              </w:rPr>
            </w:pPr>
            <w:r w:rsidRPr="000B31C3">
              <w:rPr>
                <w:b/>
                <w:bCs/>
              </w:rPr>
              <w:t>Reference / Link</w:t>
            </w:r>
          </w:p>
        </w:tc>
      </w:tr>
      <w:tr w:rsidR="00082040" w:rsidTr="00AA0ABF">
        <w:tc>
          <w:tcPr>
            <w:tcW w:w="517" w:type="dxa"/>
            <w:vMerge w:val="restart"/>
            <w:shd w:val="clear" w:color="auto" w:fill="FDE9D9" w:themeFill="accent6" w:themeFillTint="33"/>
          </w:tcPr>
          <w:p w:rsidR="00082040" w:rsidRDefault="00082040">
            <w:r>
              <w:t>1</w:t>
            </w:r>
          </w:p>
        </w:tc>
        <w:tc>
          <w:tcPr>
            <w:tcW w:w="2124" w:type="dxa"/>
            <w:vMerge w:val="restart"/>
            <w:shd w:val="clear" w:color="auto" w:fill="FDE9D9" w:themeFill="accent6" w:themeFillTint="33"/>
          </w:tcPr>
          <w:p w:rsidR="00082040" w:rsidRDefault="00082040">
            <w:r>
              <w:t xml:space="preserve">Public Financial Management Act, No. 44 of 2024 </w:t>
            </w:r>
            <w:r>
              <w:br/>
              <w:t>( Particularly part ix- Public Investment Management)</w:t>
            </w:r>
          </w:p>
          <w:p w:rsidR="00082040" w:rsidRDefault="00082040"/>
          <w:p w:rsidR="00082040" w:rsidRPr="00082040" w:rsidRDefault="00082040">
            <w:pPr>
              <w:rPr>
                <w:b/>
                <w:bCs/>
                <w:sz w:val="20"/>
                <w:szCs w:val="20"/>
              </w:rPr>
            </w:pPr>
            <w:r w:rsidRPr="00082040">
              <w:rPr>
                <w:b/>
                <w:bCs/>
                <w:sz w:val="20"/>
                <w:szCs w:val="20"/>
              </w:rPr>
              <w:t>M/Finance</w:t>
            </w:r>
          </w:p>
          <w:p w:rsidR="00082040" w:rsidRDefault="00082040" w:rsidP="009864B7"/>
        </w:tc>
        <w:tc>
          <w:tcPr>
            <w:tcW w:w="3816" w:type="dxa"/>
            <w:shd w:val="clear" w:color="auto" w:fill="FDE9D9" w:themeFill="accent6" w:themeFillTint="33"/>
          </w:tcPr>
          <w:p w:rsidR="00082040" w:rsidRDefault="00082040">
            <w:r>
              <w:t>Budgetary entities must submit project proposals to the NPD) by 15th May each year.</w:t>
            </w:r>
          </w:p>
        </w:tc>
        <w:tc>
          <w:tcPr>
            <w:tcW w:w="3600" w:type="dxa"/>
            <w:vMerge w:val="restart"/>
            <w:shd w:val="clear" w:color="auto" w:fill="FDE9D9" w:themeFill="accent6" w:themeFillTint="33"/>
          </w:tcPr>
          <w:p w:rsidR="00082040" w:rsidRDefault="001D484A" w:rsidP="00082040">
            <w:hyperlink r:id="rId8" w:history="1">
              <w:r w:rsidR="00082040" w:rsidRPr="00ED0425">
                <w:rPr>
                  <w:rStyle w:val="Hyperlink"/>
                </w:rPr>
                <w:t>https://www.treasury.gov.lk/web/public-financial-management-act</w:t>
              </w:r>
            </w:hyperlink>
          </w:p>
          <w:p w:rsidR="00082040" w:rsidRDefault="00082040"/>
        </w:tc>
      </w:tr>
      <w:tr w:rsidR="00082040" w:rsidTr="00AA0ABF">
        <w:tc>
          <w:tcPr>
            <w:tcW w:w="517" w:type="dxa"/>
            <w:vMerge/>
            <w:shd w:val="clear" w:color="auto" w:fill="FDE9D9" w:themeFill="accent6" w:themeFillTint="33"/>
          </w:tcPr>
          <w:p w:rsidR="00082040" w:rsidRDefault="00082040"/>
        </w:tc>
        <w:tc>
          <w:tcPr>
            <w:tcW w:w="2124" w:type="dxa"/>
            <w:vMerge/>
            <w:shd w:val="clear" w:color="auto" w:fill="FDE9D9" w:themeFill="accent6" w:themeFillTint="33"/>
          </w:tcPr>
          <w:p w:rsidR="00082040" w:rsidRDefault="00082040" w:rsidP="009864B7"/>
        </w:tc>
        <w:tc>
          <w:tcPr>
            <w:tcW w:w="3816" w:type="dxa"/>
            <w:shd w:val="clear" w:color="auto" w:fill="FDE9D9" w:themeFill="accent6" w:themeFillTint="33"/>
          </w:tcPr>
          <w:p w:rsidR="00082040" w:rsidRDefault="00082040">
            <w:r>
              <w:t>The Public Investment Committee prioritizes projects and recommends funding sources</w:t>
            </w:r>
          </w:p>
        </w:tc>
        <w:tc>
          <w:tcPr>
            <w:tcW w:w="3600" w:type="dxa"/>
            <w:vMerge/>
            <w:shd w:val="clear" w:color="auto" w:fill="FDE9D9" w:themeFill="accent6" w:themeFillTint="33"/>
          </w:tcPr>
          <w:p w:rsidR="00082040" w:rsidRDefault="00082040"/>
        </w:tc>
      </w:tr>
      <w:tr w:rsidR="00082040" w:rsidTr="00AA0ABF">
        <w:tc>
          <w:tcPr>
            <w:tcW w:w="517" w:type="dxa"/>
            <w:vMerge/>
            <w:shd w:val="clear" w:color="auto" w:fill="FDE9D9" w:themeFill="accent6" w:themeFillTint="33"/>
          </w:tcPr>
          <w:p w:rsidR="00082040" w:rsidRDefault="00082040"/>
        </w:tc>
        <w:tc>
          <w:tcPr>
            <w:tcW w:w="2124" w:type="dxa"/>
            <w:vMerge/>
            <w:shd w:val="clear" w:color="auto" w:fill="FDE9D9" w:themeFill="accent6" w:themeFillTint="33"/>
          </w:tcPr>
          <w:p w:rsidR="00082040" w:rsidRDefault="00082040"/>
        </w:tc>
        <w:tc>
          <w:tcPr>
            <w:tcW w:w="3816" w:type="dxa"/>
            <w:shd w:val="clear" w:color="auto" w:fill="FDE9D9" w:themeFill="accent6" w:themeFillTint="33"/>
          </w:tcPr>
          <w:p w:rsidR="00082040" w:rsidRDefault="00082040">
            <w:r>
              <w:t>Projects must be included in the Public Investment Program to receive funding through the annual budget</w:t>
            </w:r>
          </w:p>
        </w:tc>
        <w:tc>
          <w:tcPr>
            <w:tcW w:w="3600" w:type="dxa"/>
            <w:vMerge/>
            <w:shd w:val="clear" w:color="auto" w:fill="FDE9D9" w:themeFill="accent6" w:themeFillTint="33"/>
          </w:tcPr>
          <w:p w:rsidR="00082040" w:rsidRDefault="00082040"/>
        </w:tc>
      </w:tr>
      <w:tr w:rsidR="00082040" w:rsidTr="00AA0ABF">
        <w:tc>
          <w:tcPr>
            <w:tcW w:w="517" w:type="dxa"/>
            <w:vMerge w:val="restart"/>
            <w:shd w:val="clear" w:color="auto" w:fill="FDE9D9" w:themeFill="accent6" w:themeFillTint="33"/>
          </w:tcPr>
          <w:p w:rsidR="00082040" w:rsidRDefault="00082040">
            <w:r>
              <w:t>2</w:t>
            </w:r>
          </w:p>
        </w:tc>
        <w:tc>
          <w:tcPr>
            <w:tcW w:w="2124" w:type="dxa"/>
            <w:vMerge w:val="restart"/>
            <w:shd w:val="clear" w:color="auto" w:fill="FDE9D9" w:themeFill="accent6" w:themeFillTint="33"/>
          </w:tcPr>
          <w:p w:rsidR="00082040" w:rsidRDefault="00082040">
            <w:r>
              <w:t>Submission of Project Proposals for Public Investment under the Public Financial Act</w:t>
            </w:r>
          </w:p>
          <w:p w:rsidR="00082040" w:rsidRDefault="00082040" w:rsidP="008507B8"/>
          <w:p w:rsidR="00082040" w:rsidRDefault="00082040" w:rsidP="008507B8"/>
          <w:p w:rsidR="00082040" w:rsidRDefault="00082040" w:rsidP="008507B8"/>
          <w:p w:rsidR="00082040" w:rsidRPr="00082040" w:rsidRDefault="00082040" w:rsidP="00082040">
            <w:pPr>
              <w:rPr>
                <w:b/>
                <w:bCs/>
                <w:sz w:val="20"/>
                <w:szCs w:val="20"/>
              </w:rPr>
            </w:pPr>
            <w:r w:rsidRPr="00082040">
              <w:rPr>
                <w:b/>
                <w:bCs/>
                <w:sz w:val="20"/>
                <w:szCs w:val="20"/>
              </w:rPr>
              <w:t>M/Finance</w:t>
            </w:r>
          </w:p>
          <w:p w:rsidR="00082040" w:rsidRDefault="00082040" w:rsidP="008507B8"/>
        </w:tc>
        <w:tc>
          <w:tcPr>
            <w:tcW w:w="3816" w:type="dxa"/>
            <w:shd w:val="clear" w:color="auto" w:fill="FDE9D9" w:themeFill="accent6" w:themeFillTint="33"/>
          </w:tcPr>
          <w:p w:rsidR="00082040" w:rsidRDefault="00082040">
            <w:r>
              <w:t>All small, medium, large, and mega projects, including PPPs, must be submitted to the NPD using the project submission format introduced by Circular No. 02/2019.</w:t>
            </w:r>
          </w:p>
        </w:tc>
        <w:tc>
          <w:tcPr>
            <w:tcW w:w="3600" w:type="dxa"/>
            <w:vMerge w:val="restart"/>
            <w:shd w:val="clear" w:color="auto" w:fill="FDE9D9" w:themeFill="accent6" w:themeFillTint="33"/>
          </w:tcPr>
          <w:p w:rsidR="00082040" w:rsidRDefault="001D484A" w:rsidP="00082040">
            <w:pPr>
              <w:pStyle w:val="NormalWeb"/>
              <w:spacing w:before="0" w:beforeAutospacing="0" w:after="0" w:afterAutospacing="0"/>
              <w:ind w:left="72"/>
              <w:rPr>
                <w:color w:val="404040"/>
                <w:sz w:val="22"/>
                <w:szCs w:val="22"/>
              </w:rPr>
            </w:pPr>
            <w:hyperlink r:id="rId9" w:history="1">
              <w:r w:rsidR="00082040" w:rsidRPr="00FD0E44">
                <w:rPr>
                  <w:rStyle w:val="Hyperlink"/>
                  <w:rFonts w:eastAsiaTheme="majorEastAsia"/>
                  <w:sz w:val="22"/>
                  <w:szCs w:val="22"/>
                </w:rPr>
                <w:t>https://npd.treasury.gov.lk/files/Letter%20-%20Submission%20of%20projects.pdf</w:t>
              </w:r>
            </w:hyperlink>
          </w:p>
          <w:p w:rsidR="00082040" w:rsidRDefault="00082040"/>
        </w:tc>
      </w:tr>
      <w:tr w:rsidR="00082040" w:rsidTr="00AA0ABF">
        <w:tc>
          <w:tcPr>
            <w:tcW w:w="517" w:type="dxa"/>
            <w:vMerge/>
            <w:shd w:val="clear" w:color="auto" w:fill="FDE9D9" w:themeFill="accent6" w:themeFillTint="33"/>
          </w:tcPr>
          <w:p w:rsidR="00082040" w:rsidRDefault="00082040"/>
        </w:tc>
        <w:tc>
          <w:tcPr>
            <w:tcW w:w="2124" w:type="dxa"/>
            <w:vMerge/>
            <w:shd w:val="clear" w:color="auto" w:fill="FDE9D9" w:themeFill="accent6" w:themeFillTint="33"/>
          </w:tcPr>
          <w:p w:rsidR="00082040" w:rsidRDefault="00082040" w:rsidP="008507B8"/>
        </w:tc>
        <w:tc>
          <w:tcPr>
            <w:tcW w:w="3816" w:type="dxa"/>
            <w:shd w:val="clear" w:color="auto" w:fill="FDE9D9" w:themeFill="accent6" w:themeFillTint="33"/>
          </w:tcPr>
          <w:p w:rsidR="00082040" w:rsidRDefault="00082040">
            <w:r>
              <w:t>Medium, large, and mega projects require Cabinet approval before funds are allocated in the budget.</w:t>
            </w:r>
          </w:p>
        </w:tc>
        <w:tc>
          <w:tcPr>
            <w:tcW w:w="3600" w:type="dxa"/>
            <w:vMerge/>
            <w:shd w:val="clear" w:color="auto" w:fill="FDE9D9" w:themeFill="accent6" w:themeFillTint="33"/>
          </w:tcPr>
          <w:p w:rsidR="00082040" w:rsidRDefault="00082040"/>
        </w:tc>
      </w:tr>
      <w:tr w:rsidR="00082040" w:rsidTr="00AA0ABF">
        <w:tc>
          <w:tcPr>
            <w:tcW w:w="517" w:type="dxa"/>
            <w:vMerge/>
            <w:shd w:val="clear" w:color="auto" w:fill="FDE9D9" w:themeFill="accent6" w:themeFillTint="33"/>
          </w:tcPr>
          <w:p w:rsidR="00082040" w:rsidRDefault="00082040"/>
        </w:tc>
        <w:tc>
          <w:tcPr>
            <w:tcW w:w="2124" w:type="dxa"/>
            <w:vMerge/>
            <w:shd w:val="clear" w:color="auto" w:fill="FDE9D9" w:themeFill="accent6" w:themeFillTint="33"/>
          </w:tcPr>
          <w:p w:rsidR="00082040" w:rsidRDefault="00082040" w:rsidP="008507B8"/>
        </w:tc>
        <w:tc>
          <w:tcPr>
            <w:tcW w:w="3816" w:type="dxa"/>
            <w:shd w:val="clear" w:color="auto" w:fill="FDE9D9" w:themeFill="accent6" w:themeFillTint="33"/>
          </w:tcPr>
          <w:p w:rsidR="00082040" w:rsidRDefault="00082040">
            <w:r>
              <w:t>Small projects are approved by the NPD, with Cabinet approval only required if notified by the NPD.</w:t>
            </w:r>
          </w:p>
        </w:tc>
        <w:tc>
          <w:tcPr>
            <w:tcW w:w="3600" w:type="dxa"/>
            <w:vMerge/>
            <w:shd w:val="clear" w:color="auto" w:fill="FDE9D9" w:themeFill="accent6" w:themeFillTint="33"/>
          </w:tcPr>
          <w:p w:rsidR="00082040" w:rsidRDefault="00082040"/>
        </w:tc>
      </w:tr>
      <w:tr w:rsidR="00082040" w:rsidTr="00AA0ABF">
        <w:tc>
          <w:tcPr>
            <w:tcW w:w="517" w:type="dxa"/>
            <w:vMerge/>
            <w:shd w:val="clear" w:color="auto" w:fill="FDE9D9" w:themeFill="accent6" w:themeFillTint="33"/>
          </w:tcPr>
          <w:p w:rsidR="00082040" w:rsidRDefault="00082040"/>
        </w:tc>
        <w:tc>
          <w:tcPr>
            <w:tcW w:w="2124" w:type="dxa"/>
            <w:vMerge/>
            <w:shd w:val="clear" w:color="auto" w:fill="FDE9D9" w:themeFill="accent6" w:themeFillTint="33"/>
          </w:tcPr>
          <w:p w:rsidR="00082040" w:rsidRDefault="00082040"/>
        </w:tc>
        <w:tc>
          <w:tcPr>
            <w:tcW w:w="3816" w:type="dxa"/>
            <w:shd w:val="clear" w:color="auto" w:fill="FDE9D9" w:themeFill="accent6" w:themeFillTint="33"/>
          </w:tcPr>
          <w:p w:rsidR="00082040" w:rsidRDefault="00082040">
            <w:r>
              <w:t>Micro projects can be approved by the Secretary of the relevant ministry, but details must still be submitted to the NPD for inclusion in the PIP.</w:t>
            </w:r>
          </w:p>
        </w:tc>
        <w:tc>
          <w:tcPr>
            <w:tcW w:w="3600" w:type="dxa"/>
            <w:vMerge/>
            <w:shd w:val="clear" w:color="auto" w:fill="FDE9D9" w:themeFill="accent6" w:themeFillTint="33"/>
          </w:tcPr>
          <w:p w:rsidR="00082040" w:rsidRDefault="00082040"/>
        </w:tc>
      </w:tr>
      <w:tr w:rsidR="00682152" w:rsidTr="00AA0ABF">
        <w:tc>
          <w:tcPr>
            <w:tcW w:w="517" w:type="dxa"/>
            <w:shd w:val="clear" w:color="auto" w:fill="FDE9D9" w:themeFill="accent6" w:themeFillTint="33"/>
          </w:tcPr>
          <w:p w:rsidR="00682152" w:rsidRDefault="00082040">
            <w:r>
              <w:t>3</w:t>
            </w:r>
          </w:p>
        </w:tc>
        <w:tc>
          <w:tcPr>
            <w:tcW w:w="2124" w:type="dxa"/>
            <w:shd w:val="clear" w:color="auto" w:fill="FDE9D9" w:themeFill="accent6" w:themeFillTint="33"/>
          </w:tcPr>
          <w:p w:rsidR="00682152" w:rsidRDefault="00714A00">
            <w:r>
              <w:t>Guidelines for Submitting Development Project Proposals for Public Investment (Circular No. MNPEA/02/2019)</w:t>
            </w:r>
          </w:p>
          <w:p w:rsidR="00082040" w:rsidRPr="00AA0ABF" w:rsidRDefault="00082040">
            <w:pPr>
              <w:rPr>
                <w:sz w:val="8"/>
              </w:rPr>
            </w:pPr>
          </w:p>
          <w:p w:rsidR="00082040" w:rsidRDefault="00082040">
            <w:pPr>
              <w:rPr>
                <w:b/>
                <w:bCs/>
                <w:sz w:val="20"/>
                <w:szCs w:val="20"/>
              </w:rPr>
            </w:pPr>
            <w:r w:rsidRPr="00082040">
              <w:rPr>
                <w:b/>
                <w:bCs/>
                <w:sz w:val="20"/>
                <w:szCs w:val="20"/>
              </w:rPr>
              <w:t>M/National Policies</w:t>
            </w:r>
          </w:p>
          <w:p w:rsidR="00940DA4" w:rsidRPr="00082040" w:rsidRDefault="00940DA4">
            <w:pPr>
              <w:rPr>
                <w:b/>
                <w:bCs/>
                <w:sz w:val="20"/>
                <w:szCs w:val="20"/>
              </w:rPr>
            </w:pPr>
          </w:p>
        </w:tc>
        <w:tc>
          <w:tcPr>
            <w:tcW w:w="3816" w:type="dxa"/>
            <w:shd w:val="clear" w:color="auto" w:fill="FDE9D9" w:themeFill="accent6" w:themeFillTint="33"/>
          </w:tcPr>
          <w:p w:rsidR="00682152" w:rsidRDefault="00714A00">
            <w:r>
              <w:t>Circular</w:t>
            </w:r>
            <w:r>
              <w:br/>
              <w:t xml:space="preserve">Project Submission Format </w:t>
            </w:r>
            <w:r>
              <w:br/>
              <w:t>Operational Manual</w:t>
            </w:r>
          </w:p>
        </w:tc>
        <w:tc>
          <w:tcPr>
            <w:tcW w:w="3600" w:type="dxa"/>
            <w:shd w:val="clear" w:color="auto" w:fill="FDE9D9" w:themeFill="accent6" w:themeFillTint="33"/>
          </w:tcPr>
          <w:p w:rsidR="00082040" w:rsidRDefault="001D484A" w:rsidP="00082040">
            <w:pPr>
              <w:pStyle w:val="ListParagraph"/>
              <w:ind w:left="0" w:hanging="18"/>
              <w:rPr>
                <w:rFonts w:ascii="Times New Roman" w:eastAsia="Times New Roman" w:hAnsi="Times New Roman" w:cs="Times New Roman"/>
              </w:rPr>
            </w:pPr>
            <w:hyperlink r:id="rId10" w:history="1">
              <w:r w:rsidR="00082040" w:rsidRPr="00FD0E44">
                <w:rPr>
                  <w:rStyle w:val="Hyperlink"/>
                  <w:rFonts w:ascii="Times New Roman" w:eastAsia="Times New Roman" w:hAnsi="Times New Roman" w:cs="Times New Roman"/>
                </w:rPr>
                <w:t>https://npd.treasury.gov.lk/files/circular_no_MNPEA_02_2019.pdf</w:t>
              </w:r>
            </w:hyperlink>
          </w:p>
          <w:p w:rsidR="00682152" w:rsidRDefault="00682152"/>
        </w:tc>
      </w:tr>
      <w:tr w:rsidR="00682152" w:rsidTr="00AA0ABF">
        <w:tc>
          <w:tcPr>
            <w:tcW w:w="517" w:type="dxa"/>
            <w:shd w:val="clear" w:color="auto" w:fill="FDE9D9" w:themeFill="accent6" w:themeFillTint="33"/>
          </w:tcPr>
          <w:p w:rsidR="00682152" w:rsidRDefault="00082040">
            <w:r>
              <w:lastRenderedPageBreak/>
              <w:t>4</w:t>
            </w:r>
          </w:p>
        </w:tc>
        <w:tc>
          <w:tcPr>
            <w:tcW w:w="2124" w:type="dxa"/>
            <w:shd w:val="clear" w:color="auto" w:fill="FDE9D9" w:themeFill="accent6" w:themeFillTint="33"/>
          </w:tcPr>
          <w:p w:rsidR="00682152" w:rsidRDefault="00714A00">
            <w:r>
              <w:t>Department of Project Management and Monitoring</w:t>
            </w:r>
          </w:p>
        </w:tc>
        <w:tc>
          <w:tcPr>
            <w:tcW w:w="3816" w:type="dxa"/>
            <w:shd w:val="clear" w:color="auto" w:fill="FDE9D9" w:themeFill="accent6" w:themeFillTint="33"/>
          </w:tcPr>
          <w:p w:rsidR="00682152" w:rsidRDefault="00714A00">
            <w:r>
              <w:t>Responsible for coordinating project implementation reviews, monitoring progress, and preparing evaluation reports for Cabinet/Parliament.</w:t>
            </w:r>
          </w:p>
        </w:tc>
        <w:tc>
          <w:tcPr>
            <w:tcW w:w="3600" w:type="dxa"/>
            <w:shd w:val="clear" w:color="auto" w:fill="FDE9D9" w:themeFill="accent6" w:themeFillTint="33"/>
          </w:tcPr>
          <w:p w:rsidR="00082040" w:rsidRDefault="001D484A" w:rsidP="00082040">
            <w:hyperlink r:id="rId11" w:history="1">
              <w:r w:rsidR="00082040" w:rsidRPr="00ED0425">
                <w:rPr>
                  <w:rStyle w:val="Hyperlink"/>
                </w:rPr>
                <w:t>https://www.treasury.gov.lk/web/department-of-project-management-and-monitoring</w:t>
              </w:r>
            </w:hyperlink>
          </w:p>
          <w:p w:rsidR="00682152" w:rsidRDefault="00682152"/>
        </w:tc>
      </w:tr>
      <w:tr w:rsidR="00682152" w:rsidTr="00AA0ABF">
        <w:tc>
          <w:tcPr>
            <w:tcW w:w="517" w:type="dxa"/>
            <w:shd w:val="clear" w:color="auto" w:fill="FDE9D9" w:themeFill="accent6" w:themeFillTint="33"/>
          </w:tcPr>
          <w:p w:rsidR="00682152" w:rsidRDefault="00082040">
            <w:r>
              <w:t>5</w:t>
            </w:r>
          </w:p>
        </w:tc>
        <w:tc>
          <w:tcPr>
            <w:tcW w:w="2124" w:type="dxa"/>
            <w:shd w:val="clear" w:color="auto" w:fill="FDE9D9" w:themeFill="accent6" w:themeFillTint="33"/>
          </w:tcPr>
          <w:p w:rsidR="00682152" w:rsidRDefault="00714A00">
            <w:r>
              <w:t>Review Meetings – Circular on its Functions and Guidelines- 02/2025</w:t>
            </w:r>
          </w:p>
          <w:p w:rsidR="00082040" w:rsidRDefault="00082040"/>
          <w:p w:rsidR="00082040" w:rsidRDefault="00082040">
            <w:pPr>
              <w:rPr>
                <w:b/>
                <w:bCs/>
                <w:sz w:val="20"/>
                <w:szCs w:val="20"/>
              </w:rPr>
            </w:pPr>
            <w:r w:rsidRPr="00082040">
              <w:rPr>
                <w:b/>
                <w:bCs/>
                <w:sz w:val="20"/>
                <w:szCs w:val="20"/>
              </w:rPr>
              <w:t>M/Finance</w:t>
            </w:r>
          </w:p>
          <w:p w:rsidR="00082040" w:rsidRPr="00082040" w:rsidRDefault="00082040">
            <w:pPr>
              <w:rPr>
                <w:b/>
                <w:bCs/>
                <w:sz w:val="20"/>
                <w:szCs w:val="20"/>
              </w:rPr>
            </w:pPr>
          </w:p>
        </w:tc>
        <w:tc>
          <w:tcPr>
            <w:tcW w:w="3816" w:type="dxa"/>
            <w:shd w:val="clear" w:color="auto" w:fill="FDE9D9" w:themeFill="accent6" w:themeFillTint="33"/>
          </w:tcPr>
          <w:p w:rsidR="00682152" w:rsidRDefault="00714A00">
            <w:r>
              <w:t>Prescribes structure for regular project review meetings, defines reporting responsibilities, and ensures accountability of project steering committees.</w:t>
            </w:r>
          </w:p>
        </w:tc>
        <w:tc>
          <w:tcPr>
            <w:tcW w:w="3600" w:type="dxa"/>
            <w:shd w:val="clear" w:color="auto" w:fill="FDE9D9" w:themeFill="accent6" w:themeFillTint="33"/>
          </w:tcPr>
          <w:p w:rsidR="00682152" w:rsidRDefault="001D484A">
            <w:hyperlink r:id="rId12" w:history="1">
              <w:r w:rsidR="00082040" w:rsidRPr="00CA0ED9">
                <w:rPr>
                  <w:rStyle w:val="Hyperlink"/>
                </w:rPr>
                <w:t>https://www.treasury.gov.lk/api/file/7e7b2340-e1d7-433f-996c-cd78d2385833</w:t>
              </w:r>
            </w:hyperlink>
          </w:p>
          <w:p w:rsidR="00082040" w:rsidRDefault="00082040"/>
        </w:tc>
      </w:tr>
      <w:tr w:rsidR="00682152" w:rsidTr="00AA0ABF">
        <w:tc>
          <w:tcPr>
            <w:tcW w:w="517" w:type="dxa"/>
            <w:shd w:val="clear" w:color="auto" w:fill="FDE9D9" w:themeFill="accent6" w:themeFillTint="33"/>
          </w:tcPr>
          <w:p w:rsidR="00682152" w:rsidRDefault="00082040">
            <w:r>
              <w:t>6</w:t>
            </w:r>
          </w:p>
        </w:tc>
        <w:tc>
          <w:tcPr>
            <w:tcW w:w="2124" w:type="dxa"/>
            <w:shd w:val="clear" w:color="auto" w:fill="FDE9D9" w:themeFill="accent6" w:themeFillTint="33"/>
          </w:tcPr>
          <w:p w:rsidR="00682152" w:rsidRDefault="00714A00">
            <w:r>
              <w:t xml:space="preserve">Project monitoring Circular 01/2025 </w:t>
            </w:r>
            <w:r>
              <w:br/>
              <w:t xml:space="preserve">Public Investment Monitoring and Evaluation </w:t>
            </w:r>
            <w:r w:rsidR="00082040">
              <w:t>Committee</w:t>
            </w:r>
          </w:p>
          <w:p w:rsidR="00082040" w:rsidRDefault="00082040"/>
          <w:p w:rsidR="00082040" w:rsidRDefault="00082040">
            <w:pPr>
              <w:rPr>
                <w:b/>
                <w:bCs/>
                <w:sz w:val="20"/>
                <w:szCs w:val="20"/>
              </w:rPr>
            </w:pPr>
            <w:r w:rsidRPr="00082040">
              <w:rPr>
                <w:b/>
                <w:bCs/>
                <w:sz w:val="20"/>
                <w:szCs w:val="20"/>
              </w:rPr>
              <w:t>M/Finance</w:t>
            </w:r>
          </w:p>
          <w:p w:rsidR="00082040" w:rsidRPr="00082040" w:rsidRDefault="00082040">
            <w:pPr>
              <w:rPr>
                <w:b/>
                <w:bCs/>
                <w:sz w:val="20"/>
                <w:szCs w:val="20"/>
              </w:rPr>
            </w:pPr>
          </w:p>
        </w:tc>
        <w:tc>
          <w:tcPr>
            <w:tcW w:w="3816" w:type="dxa"/>
            <w:shd w:val="clear" w:color="auto" w:fill="FDE9D9" w:themeFill="accent6" w:themeFillTint="33"/>
          </w:tcPr>
          <w:p w:rsidR="00682152" w:rsidRDefault="00714A00">
            <w:r>
              <w:t>Provides framework for project performance tracking, evaluation by the Public Investment Monitoring Committee, and corrective measures.</w:t>
            </w:r>
          </w:p>
        </w:tc>
        <w:tc>
          <w:tcPr>
            <w:tcW w:w="3600" w:type="dxa"/>
            <w:shd w:val="clear" w:color="auto" w:fill="FDE9D9" w:themeFill="accent6" w:themeFillTint="33"/>
          </w:tcPr>
          <w:p w:rsidR="00682152" w:rsidRDefault="001D484A">
            <w:hyperlink r:id="rId13" w:history="1">
              <w:r w:rsidR="00082040" w:rsidRPr="00CA0ED9">
                <w:rPr>
                  <w:rStyle w:val="Hyperlink"/>
                </w:rPr>
                <w:t>https://www.treasury.gov.lk/api/file/166d416b-e71c-4999-bab8-10e0c751741c</w:t>
              </w:r>
            </w:hyperlink>
          </w:p>
          <w:p w:rsidR="00082040" w:rsidRDefault="00082040"/>
        </w:tc>
      </w:tr>
      <w:tr w:rsidR="00682152" w:rsidTr="00AA0ABF">
        <w:tc>
          <w:tcPr>
            <w:tcW w:w="517" w:type="dxa"/>
            <w:shd w:val="clear" w:color="auto" w:fill="FDE9D9" w:themeFill="accent6" w:themeFillTint="33"/>
          </w:tcPr>
          <w:p w:rsidR="00682152" w:rsidRDefault="00082040">
            <w:r>
              <w:t>7</w:t>
            </w:r>
          </w:p>
        </w:tc>
        <w:tc>
          <w:tcPr>
            <w:tcW w:w="2124" w:type="dxa"/>
            <w:shd w:val="clear" w:color="auto" w:fill="FDE9D9" w:themeFill="accent6" w:themeFillTint="33"/>
          </w:tcPr>
          <w:p w:rsidR="00682152" w:rsidRDefault="00714A00">
            <w:r>
              <w:t>National Evaluation Policy</w:t>
            </w:r>
          </w:p>
          <w:p w:rsidR="00082040" w:rsidRDefault="00082040"/>
          <w:p w:rsidR="00082040" w:rsidRDefault="00082040" w:rsidP="00082040">
            <w:pPr>
              <w:rPr>
                <w:b/>
                <w:bCs/>
                <w:sz w:val="20"/>
                <w:szCs w:val="20"/>
              </w:rPr>
            </w:pPr>
            <w:r w:rsidRPr="00082040">
              <w:rPr>
                <w:b/>
                <w:bCs/>
                <w:sz w:val="20"/>
                <w:szCs w:val="20"/>
              </w:rPr>
              <w:t>M/Finance</w:t>
            </w:r>
          </w:p>
          <w:p w:rsidR="00082040" w:rsidRDefault="00082040"/>
        </w:tc>
        <w:tc>
          <w:tcPr>
            <w:tcW w:w="3816" w:type="dxa"/>
            <w:shd w:val="clear" w:color="auto" w:fill="FDE9D9" w:themeFill="accent6" w:themeFillTint="33"/>
          </w:tcPr>
          <w:p w:rsidR="00682152" w:rsidRDefault="00714A00">
            <w:r>
              <w:t>Sets overarching principles and standards for evaluating public investment projects; guides ministries/agencies on evaluation practices.</w:t>
            </w:r>
          </w:p>
          <w:p w:rsidR="00082040" w:rsidRDefault="00082040"/>
        </w:tc>
        <w:tc>
          <w:tcPr>
            <w:tcW w:w="3600" w:type="dxa"/>
            <w:shd w:val="clear" w:color="auto" w:fill="FDE9D9" w:themeFill="accent6" w:themeFillTint="33"/>
          </w:tcPr>
          <w:p w:rsidR="00682152" w:rsidRDefault="001D484A">
            <w:hyperlink r:id="rId14" w:history="1">
              <w:r w:rsidR="00082040" w:rsidRPr="00CA0ED9">
                <w:rPr>
                  <w:rStyle w:val="Hyperlink"/>
                </w:rPr>
                <w:t>https://www.treasury.gov.lk/api/file/77ee7862-2f59-4d74-ba74-8908cc9e60d2</w:t>
              </w:r>
            </w:hyperlink>
          </w:p>
          <w:p w:rsidR="00082040" w:rsidRDefault="00082040"/>
        </w:tc>
      </w:tr>
      <w:tr w:rsidR="00682152" w:rsidTr="00AA0ABF">
        <w:tc>
          <w:tcPr>
            <w:tcW w:w="517" w:type="dxa"/>
            <w:shd w:val="clear" w:color="auto" w:fill="FDE9D9" w:themeFill="accent6" w:themeFillTint="33"/>
          </w:tcPr>
          <w:p w:rsidR="00682152" w:rsidRDefault="00082040">
            <w:r>
              <w:t>8</w:t>
            </w:r>
          </w:p>
        </w:tc>
        <w:tc>
          <w:tcPr>
            <w:tcW w:w="2124" w:type="dxa"/>
            <w:shd w:val="clear" w:color="auto" w:fill="FDE9D9" w:themeFill="accent6" w:themeFillTint="33"/>
          </w:tcPr>
          <w:p w:rsidR="00682152" w:rsidRDefault="00714A00">
            <w:r>
              <w:t>National Evaluation Policy Framework of Sri Lanka 2023</w:t>
            </w:r>
          </w:p>
          <w:p w:rsidR="00082040" w:rsidRDefault="00082040"/>
          <w:p w:rsidR="00082040" w:rsidRDefault="00082040" w:rsidP="00082040">
            <w:pPr>
              <w:rPr>
                <w:b/>
                <w:bCs/>
                <w:sz w:val="20"/>
                <w:szCs w:val="20"/>
              </w:rPr>
            </w:pPr>
            <w:r w:rsidRPr="00082040">
              <w:rPr>
                <w:b/>
                <w:bCs/>
                <w:sz w:val="20"/>
                <w:szCs w:val="20"/>
              </w:rPr>
              <w:t>M/Finance</w:t>
            </w:r>
          </w:p>
          <w:p w:rsidR="00082040" w:rsidRDefault="00082040"/>
        </w:tc>
        <w:tc>
          <w:tcPr>
            <w:tcW w:w="3816" w:type="dxa"/>
            <w:shd w:val="clear" w:color="auto" w:fill="FDE9D9" w:themeFill="accent6" w:themeFillTint="33"/>
          </w:tcPr>
          <w:p w:rsidR="00682152" w:rsidRDefault="00714A00">
            <w:r>
              <w:t>National development policy reference document guiding project selection and prioritization.</w:t>
            </w:r>
          </w:p>
        </w:tc>
        <w:tc>
          <w:tcPr>
            <w:tcW w:w="3600" w:type="dxa"/>
            <w:shd w:val="clear" w:color="auto" w:fill="FDE9D9" w:themeFill="accent6" w:themeFillTint="33"/>
          </w:tcPr>
          <w:p w:rsidR="00682152" w:rsidRDefault="001D484A">
            <w:hyperlink r:id="rId15" w:history="1">
              <w:r w:rsidR="00082040" w:rsidRPr="00CA0ED9">
                <w:rPr>
                  <w:rStyle w:val="Hyperlink"/>
                </w:rPr>
                <w:t>https://www.treasury.gov.lk/api/file/e1503cbf-89a4-4162-abcb-166220b03159</w:t>
              </w:r>
            </w:hyperlink>
          </w:p>
          <w:p w:rsidR="00082040" w:rsidRDefault="00082040"/>
        </w:tc>
      </w:tr>
      <w:tr w:rsidR="00940DA4" w:rsidTr="00AA0ABF">
        <w:tc>
          <w:tcPr>
            <w:tcW w:w="517" w:type="dxa"/>
            <w:shd w:val="clear" w:color="auto" w:fill="FDE9D9" w:themeFill="accent6" w:themeFillTint="33"/>
          </w:tcPr>
          <w:p w:rsidR="00940DA4" w:rsidRDefault="00940DA4" w:rsidP="00940DA4">
            <w:r>
              <w:t>9</w:t>
            </w:r>
          </w:p>
        </w:tc>
        <w:tc>
          <w:tcPr>
            <w:tcW w:w="2124" w:type="dxa"/>
            <w:shd w:val="clear" w:color="auto" w:fill="FDE9D9" w:themeFill="accent6" w:themeFillTint="33"/>
          </w:tcPr>
          <w:p w:rsidR="00940DA4" w:rsidRDefault="00940DA4" w:rsidP="00940DA4">
            <w:r>
              <w:t>Integrated Progress Review – Circular &amp; Guidelines</w:t>
            </w:r>
          </w:p>
        </w:tc>
        <w:tc>
          <w:tcPr>
            <w:tcW w:w="3816" w:type="dxa"/>
            <w:shd w:val="clear" w:color="auto" w:fill="FDE9D9" w:themeFill="accent6" w:themeFillTint="33"/>
          </w:tcPr>
          <w:p w:rsidR="00940DA4" w:rsidRPr="00BD3432" w:rsidRDefault="00940DA4" w:rsidP="00940DA4">
            <w:pPr>
              <w:rPr>
                <w:rFonts w:asciiTheme="majorHAnsi" w:hAnsiTheme="majorHAnsi" w:cstheme="majorHAnsi"/>
              </w:rPr>
            </w:pPr>
            <w:r w:rsidRPr="00BD3432">
              <w:rPr>
                <w:rFonts w:asciiTheme="majorHAnsi" w:hAnsiTheme="majorHAnsi" w:cstheme="majorHAnsi"/>
              </w:rPr>
              <w:t>Framework for progress reviews and reporting of large development projects.</w:t>
            </w:r>
          </w:p>
        </w:tc>
        <w:tc>
          <w:tcPr>
            <w:tcW w:w="3600" w:type="dxa"/>
            <w:shd w:val="clear" w:color="auto" w:fill="FDE9D9" w:themeFill="accent6" w:themeFillTint="33"/>
          </w:tcPr>
          <w:p w:rsidR="00940DA4" w:rsidRDefault="001D484A" w:rsidP="00940DA4">
            <w:hyperlink r:id="rId16" w:history="1">
              <w:r w:rsidR="00940DA4" w:rsidRPr="00ED0425">
                <w:rPr>
                  <w:rStyle w:val="Hyperlink"/>
                </w:rPr>
                <w:t>https://www.treasury.gov.lk/api/file/cfd169e7-0bc0-4655-9025-e59bcdbc5bd8</w:t>
              </w:r>
            </w:hyperlink>
          </w:p>
          <w:p w:rsidR="00940DA4" w:rsidRDefault="00940DA4" w:rsidP="00940DA4"/>
        </w:tc>
      </w:tr>
      <w:tr w:rsidR="00940DA4" w:rsidTr="00AA0ABF">
        <w:tc>
          <w:tcPr>
            <w:tcW w:w="517" w:type="dxa"/>
            <w:shd w:val="clear" w:color="auto" w:fill="FDE9D9" w:themeFill="accent6" w:themeFillTint="33"/>
          </w:tcPr>
          <w:p w:rsidR="00940DA4" w:rsidRDefault="00940DA4" w:rsidP="00940DA4">
            <w:r>
              <w:t>10</w:t>
            </w:r>
          </w:p>
        </w:tc>
        <w:tc>
          <w:tcPr>
            <w:tcW w:w="2124" w:type="dxa"/>
            <w:shd w:val="clear" w:color="auto" w:fill="FDE9D9" w:themeFill="accent6" w:themeFillTint="33"/>
          </w:tcPr>
          <w:p w:rsidR="00940DA4" w:rsidRDefault="00940DA4" w:rsidP="00940DA4">
            <w:r>
              <w:t>Department of Management Services</w:t>
            </w:r>
          </w:p>
        </w:tc>
        <w:tc>
          <w:tcPr>
            <w:tcW w:w="3816" w:type="dxa"/>
            <w:shd w:val="clear" w:color="auto" w:fill="FDE9D9" w:themeFill="accent6" w:themeFillTint="33"/>
          </w:tcPr>
          <w:p w:rsidR="00940DA4" w:rsidRDefault="00940DA4" w:rsidP="00940DA4">
            <w:r>
              <w:t>Approves cadre, remuneration, and organizational structures for project staff.</w:t>
            </w:r>
          </w:p>
        </w:tc>
        <w:tc>
          <w:tcPr>
            <w:tcW w:w="3600" w:type="dxa"/>
            <w:shd w:val="clear" w:color="auto" w:fill="FDE9D9" w:themeFill="accent6" w:themeFillTint="33"/>
          </w:tcPr>
          <w:p w:rsidR="00940DA4" w:rsidRDefault="001D484A" w:rsidP="00940DA4">
            <w:hyperlink r:id="rId17" w:history="1">
              <w:r w:rsidR="00940DA4" w:rsidRPr="00ED0425">
                <w:rPr>
                  <w:rStyle w:val="Hyperlink"/>
                </w:rPr>
                <w:t>https://www.treasury.gov.lk/web/department-of-management-services</w:t>
              </w:r>
            </w:hyperlink>
          </w:p>
          <w:p w:rsidR="00940DA4" w:rsidRDefault="00940DA4" w:rsidP="00940DA4"/>
        </w:tc>
      </w:tr>
      <w:tr w:rsidR="00940DA4" w:rsidTr="00AA0ABF">
        <w:tc>
          <w:tcPr>
            <w:tcW w:w="517" w:type="dxa"/>
            <w:shd w:val="clear" w:color="auto" w:fill="FDE9D9" w:themeFill="accent6" w:themeFillTint="33"/>
          </w:tcPr>
          <w:p w:rsidR="00940DA4" w:rsidRDefault="00940DA4" w:rsidP="00940DA4">
            <w:r>
              <w:t>11</w:t>
            </w:r>
          </w:p>
        </w:tc>
        <w:tc>
          <w:tcPr>
            <w:tcW w:w="2124" w:type="dxa"/>
            <w:shd w:val="clear" w:color="auto" w:fill="FDE9D9" w:themeFill="accent6" w:themeFillTint="33"/>
          </w:tcPr>
          <w:p w:rsidR="00940DA4" w:rsidRDefault="00940DA4" w:rsidP="00940DA4">
            <w:r>
              <w:t>Cadre &amp; Remuneration for Management Projects (DMS)</w:t>
            </w:r>
          </w:p>
        </w:tc>
        <w:tc>
          <w:tcPr>
            <w:tcW w:w="3816" w:type="dxa"/>
            <w:shd w:val="clear" w:color="auto" w:fill="FDE9D9" w:themeFill="accent6" w:themeFillTint="33"/>
          </w:tcPr>
          <w:p w:rsidR="00940DA4" w:rsidRDefault="00940DA4" w:rsidP="00940DA4">
            <w:r>
              <w:t>Provides rules on cadre approval and salary structures for project-based staff.</w:t>
            </w:r>
          </w:p>
        </w:tc>
        <w:tc>
          <w:tcPr>
            <w:tcW w:w="3600" w:type="dxa"/>
            <w:shd w:val="clear" w:color="auto" w:fill="FDE9D9" w:themeFill="accent6" w:themeFillTint="33"/>
          </w:tcPr>
          <w:p w:rsidR="00940DA4" w:rsidRDefault="001D484A" w:rsidP="00940DA4">
            <w:hyperlink r:id="rId18" w:history="1">
              <w:r w:rsidR="00940DA4" w:rsidRPr="00ED0425">
                <w:rPr>
                  <w:rStyle w:val="Hyperlink"/>
                </w:rPr>
                <w:t>https://www.treasury.gov.lk/api/file/7be7a61b-d043-40c3-929b-0a08ec30b86c</w:t>
              </w:r>
            </w:hyperlink>
          </w:p>
          <w:p w:rsidR="00940DA4" w:rsidRDefault="00940DA4" w:rsidP="00940DA4">
            <w:pPr>
              <w:rPr>
                <w:rStyle w:val="Hyperlink"/>
              </w:rPr>
            </w:pPr>
          </w:p>
        </w:tc>
      </w:tr>
      <w:tr w:rsidR="00940DA4" w:rsidTr="00AA0ABF">
        <w:tc>
          <w:tcPr>
            <w:tcW w:w="517" w:type="dxa"/>
            <w:shd w:val="clear" w:color="auto" w:fill="FDE9D9" w:themeFill="accent6" w:themeFillTint="33"/>
          </w:tcPr>
          <w:p w:rsidR="00940DA4" w:rsidRDefault="00940DA4" w:rsidP="00940DA4">
            <w:r>
              <w:t>12</w:t>
            </w:r>
          </w:p>
        </w:tc>
        <w:tc>
          <w:tcPr>
            <w:tcW w:w="2124" w:type="dxa"/>
            <w:shd w:val="clear" w:color="auto" w:fill="FDE9D9" w:themeFill="accent6" w:themeFillTint="33"/>
          </w:tcPr>
          <w:p w:rsidR="00940DA4" w:rsidRDefault="00940DA4" w:rsidP="00940DA4">
            <w:r>
              <w:t>Department of Management Audit(DMA)</w:t>
            </w:r>
          </w:p>
        </w:tc>
        <w:tc>
          <w:tcPr>
            <w:tcW w:w="3816" w:type="dxa"/>
            <w:shd w:val="clear" w:color="auto" w:fill="FDE9D9" w:themeFill="accent6" w:themeFillTint="33"/>
          </w:tcPr>
          <w:p w:rsidR="00940DA4" w:rsidRDefault="00940DA4" w:rsidP="00940DA4">
            <w:r>
              <w:t>Ensures compliance with governance, internal control, and risk management frameworks across project lifecycle.</w:t>
            </w:r>
          </w:p>
          <w:p w:rsidR="00940DA4" w:rsidRDefault="00940DA4" w:rsidP="00940DA4"/>
        </w:tc>
        <w:tc>
          <w:tcPr>
            <w:tcW w:w="3600" w:type="dxa"/>
            <w:shd w:val="clear" w:color="auto" w:fill="FDE9D9" w:themeFill="accent6" w:themeFillTint="33"/>
          </w:tcPr>
          <w:p w:rsidR="00940DA4" w:rsidRDefault="001D484A" w:rsidP="00940DA4">
            <w:hyperlink r:id="rId19" w:history="1">
              <w:r w:rsidR="00940DA4" w:rsidRPr="00ED0425">
                <w:rPr>
                  <w:rStyle w:val="Hyperlink"/>
                </w:rPr>
                <w:t>https://www.treasury.gov.lk/web/department-of-management-audit</w:t>
              </w:r>
            </w:hyperlink>
          </w:p>
          <w:p w:rsidR="00940DA4" w:rsidRDefault="00940DA4" w:rsidP="00940DA4"/>
        </w:tc>
      </w:tr>
      <w:tr w:rsidR="00940DA4" w:rsidTr="00AA0ABF">
        <w:tc>
          <w:tcPr>
            <w:tcW w:w="517" w:type="dxa"/>
            <w:shd w:val="clear" w:color="auto" w:fill="FDE9D9" w:themeFill="accent6" w:themeFillTint="33"/>
          </w:tcPr>
          <w:p w:rsidR="00940DA4" w:rsidRDefault="00940DA4" w:rsidP="00940DA4">
            <w:r>
              <w:lastRenderedPageBreak/>
              <w:t>13</w:t>
            </w:r>
          </w:p>
        </w:tc>
        <w:tc>
          <w:tcPr>
            <w:tcW w:w="2124" w:type="dxa"/>
            <w:shd w:val="clear" w:color="auto" w:fill="FDE9D9" w:themeFill="accent6" w:themeFillTint="33"/>
          </w:tcPr>
          <w:p w:rsidR="00940DA4" w:rsidRDefault="00940DA4" w:rsidP="00940DA4">
            <w:r>
              <w:t>Project Management Guideline (DMA)</w:t>
            </w:r>
          </w:p>
          <w:p w:rsidR="00940DA4" w:rsidRDefault="00940DA4" w:rsidP="00940DA4"/>
          <w:p w:rsidR="00940DA4" w:rsidRPr="009C521F" w:rsidRDefault="00940DA4" w:rsidP="00940DA4">
            <w:pPr>
              <w:rPr>
                <w:b/>
                <w:bCs/>
                <w:sz w:val="20"/>
                <w:szCs w:val="20"/>
              </w:rPr>
            </w:pPr>
            <w:r w:rsidRPr="009C521F">
              <w:rPr>
                <w:b/>
                <w:bCs/>
                <w:sz w:val="20"/>
                <w:szCs w:val="20"/>
              </w:rPr>
              <w:t>M/Finance</w:t>
            </w:r>
          </w:p>
        </w:tc>
        <w:tc>
          <w:tcPr>
            <w:tcW w:w="3816" w:type="dxa"/>
            <w:shd w:val="clear" w:color="auto" w:fill="FDE9D9" w:themeFill="accent6" w:themeFillTint="33"/>
          </w:tcPr>
          <w:p w:rsidR="00940DA4" w:rsidRDefault="00940DA4" w:rsidP="00940DA4">
            <w:r>
              <w:t>Guidance on project implementation monitoring, reporting, and risk management.</w:t>
            </w:r>
          </w:p>
        </w:tc>
        <w:tc>
          <w:tcPr>
            <w:tcW w:w="3600" w:type="dxa"/>
            <w:shd w:val="clear" w:color="auto" w:fill="FDE9D9" w:themeFill="accent6" w:themeFillTint="33"/>
          </w:tcPr>
          <w:p w:rsidR="00940DA4" w:rsidRDefault="001D484A" w:rsidP="00940DA4">
            <w:hyperlink r:id="rId20" w:history="1">
              <w:r w:rsidR="00940DA4" w:rsidRPr="00ED0425">
                <w:rPr>
                  <w:rStyle w:val="Hyperlink"/>
                </w:rPr>
                <w:t>https://www.treasury.gov.lk/api/file/017d7593-637e-42ed-b762-03c1f937c12d</w:t>
              </w:r>
            </w:hyperlink>
          </w:p>
          <w:p w:rsidR="00940DA4" w:rsidRDefault="00940DA4" w:rsidP="00940DA4">
            <w:pPr>
              <w:rPr>
                <w:rStyle w:val="Hyperlink"/>
              </w:rPr>
            </w:pPr>
          </w:p>
        </w:tc>
      </w:tr>
      <w:tr w:rsidR="00940DA4" w:rsidTr="00AA0ABF">
        <w:tc>
          <w:tcPr>
            <w:tcW w:w="517" w:type="dxa"/>
            <w:shd w:val="clear" w:color="auto" w:fill="FDE9D9" w:themeFill="accent6" w:themeFillTint="33"/>
          </w:tcPr>
          <w:p w:rsidR="00940DA4" w:rsidRDefault="00940DA4" w:rsidP="00940DA4">
            <w:r>
              <w:t>14</w:t>
            </w:r>
          </w:p>
        </w:tc>
        <w:tc>
          <w:tcPr>
            <w:tcW w:w="2124" w:type="dxa"/>
            <w:shd w:val="clear" w:color="auto" w:fill="FDE9D9" w:themeFill="accent6" w:themeFillTint="33"/>
          </w:tcPr>
          <w:p w:rsidR="00940DA4" w:rsidRDefault="00940DA4" w:rsidP="00940DA4">
            <w:r>
              <w:t>Supplementary Guidance – Asset Transfer (DMA)</w:t>
            </w:r>
          </w:p>
        </w:tc>
        <w:tc>
          <w:tcPr>
            <w:tcW w:w="3816" w:type="dxa"/>
            <w:shd w:val="clear" w:color="auto" w:fill="FDE9D9" w:themeFill="accent6" w:themeFillTint="33"/>
          </w:tcPr>
          <w:p w:rsidR="00940DA4" w:rsidRDefault="00940DA4" w:rsidP="00940DA4">
            <w:r>
              <w:t>Prescribes requirements for final asset transfer and reporting post-project completion.</w:t>
            </w:r>
          </w:p>
        </w:tc>
        <w:tc>
          <w:tcPr>
            <w:tcW w:w="3600" w:type="dxa"/>
            <w:shd w:val="clear" w:color="auto" w:fill="FDE9D9" w:themeFill="accent6" w:themeFillTint="33"/>
          </w:tcPr>
          <w:p w:rsidR="00940DA4" w:rsidRDefault="001D484A" w:rsidP="00940DA4">
            <w:hyperlink r:id="rId21" w:history="1">
              <w:r w:rsidR="00940DA4" w:rsidRPr="00ED0425">
                <w:rPr>
                  <w:rStyle w:val="Hyperlink"/>
                </w:rPr>
                <w:t>https://www.treasury.gov.lk/api/file/261d60ed-c773-4fcb-9efa-600d87f39c03</w:t>
              </w:r>
            </w:hyperlink>
          </w:p>
          <w:p w:rsidR="00940DA4" w:rsidRDefault="00940DA4" w:rsidP="00940DA4">
            <w:pPr>
              <w:rPr>
                <w:rStyle w:val="Hyperlink"/>
              </w:rPr>
            </w:pPr>
          </w:p>
        </w:tc>
      </w:tr>
      <w:tr w:rsidR="00940DA4" w:rsidTr="00AA0ABF">
        <w:tc>
          <w:tcPr>
            <w:tcW w:w="517" w:type="dxa"/>
            <w:shd w:val="clear" w:color="auto" w:fill="FDE9D9" w:themeFill="accent6" w:themeFillTint="33"/>
          </w:tcPr>
          <w:p w:rsidR="00940DA4" w:rsidRDefault="00940DA4" w:rsidP="00940DA4">
            <w:r>
              <w:t>15</w:t>
            </w:r>
          </w:p>
        </w:tc>
        <w:tc>
          <w:tcPr>
            <w:tcW w:w="2124" w:type="dxa"/>
            <w:shd w:val="clear" w:color="auto" w:fill="FDE9D9" w:themeFill="accent6" w:themeFillTint="33"/>
          </w:tcPr>
          <w:p w:rsidR="00940DA4" w:rsidRDefault="00940DA4" w:rsidP="00940DA4">
            <w:r>
              <w:t>Management Audit Circular No. 2024/01- Implement a Risk Management Framework</w:t>
            </w:r>
            <w:r w:rsidR="00AD276B">
              <w:t xml:space="preserve"> (DMA)</w:t>
            </w:r>
          </w:p>
        </w:tc>
        <w:tc>
          <w:tcPr>
            <w:tcW w:w="3816" w:type="dxa"/>
            <w:shd w:val="clear" w:color="auto" w:fill="FDE9D9" w:themeFill="accent6" w:themeFillTint="33"/>
          </w:tcPr>
          <w:p w:rsidR="00940DA4" w:rsidRDefault="00940DA4" w:rsidP="00940DA4">
            <w:r>
              <w:t>Introduces a mandatory risk management framework for all development projects to identify, mitigate, and report project risks.</w:t>
            </w:r>
          </w:p>
        </w:tc>
        <w:tc>
          <w:tcPr>
            <w:tcW w:w="3600" w:type="dxa"/>
            <w:shd w:val="clear" w:color="auto" w:fill="FDE9D9" w:themeFill="accent6" w:themeFillTint="33"/>
          </w:tcPr>
          <w:p w:rsidR="00940DA4" w:rsidRDefault="001D484A" w:rsidP="00940DA4">
            <w:pPr>
              <w:spacing w:line="360" w:lineRule="auto"/>
              <w:rPr>
                <w:rFonts w:ascii="Times New Roman" w:hAnsi="Times New Roman" w:cs="Times New Roman"/>
              </w:rPr>
            </w:pPr>
            <w:hyperlink r:id="rId22" w:history="1">
              <w:r w:rsidR="00940DA4" w:rsidRPr="0049061F">
                <w:rPr>
                  <w:rStyle w:val="Hyperlink"/>
                  <w:rFonts w:ascii="Times New Roman" w:hAnsi="Times New Roman" w:cs="Times New Roman"/>
                </w:rPr>
                <w:t>https://www.treasury.gov.lk/api/file/76474286-c2a0-4e2b-a964-371cc94b2c05</w:t>
              </w:r>
            </w:hyperlink>
          </w:p>
          <w:p w:rsidR="00940DA4" w:rsidRDefault="00940DA4" w:rsidP="00940DA4">
            <w:pPr>
              <w:rPr>
                <w:rStyle w:val="Hyperlink"/>
              </w:rPr>
            </w:pPr>
          </w:p>
        </w:tc>
      </w:tr>
      <w:tr w:rsidR="00940DA4" w:rsidTr="00AA0ABF">
        <w:tc>
          <w:tcPr>
            <w:tcW w:w="517" w:type="dxa"/>
            <w:shd w:val="clear" w:color="auto" w:fill="FDE9D9" w:themeFill="accent6" w:themeFillTint="33"/>
          </w:tcPr>
          <w:p w:rsidR="00940DA4" w:rsidRDefault="00940DA4" w:rsidP="00940DA4">
            <w:r>
              <w:t>16</w:t>
            </w:r>
          </w:p>
        </w:tc>
        <w:tc>
          <w:tcPr>
            <w:tcW w:w="2124" w:type="dxa"/>
            <w:shd w:val="clear" w:color="auto" w:fill="FDE9D9" w:themeFill="accent6" w:themeFillTint="33"/>
          </w:tcPr>
          <w:p w:rsidR="00940DA4" w:rsidRDefault="00940DA4" w:rsidP="00940DA4">
            <w:r>
              <w:t>Financial Regulations (FRs)</w:t>
            </w:r>
          </w:p>
          <w:p w:rsidR="00AD276B" w:rsidRDefault="00AD276B" w:rsidP="00940DA4"/>
          <w:p w:rsidR="00AD276B" w:rsidRPr="00AD276B" w:rsidRDefault="00AD276B" w:rsidP="00940DA4">
            <w:pPr>
              <w:rPr>
                <w:b/>
                <w:bCs/>
                <w:sz w:val="20"/>
                <w:szCs w:val="20"/>
              </w:rPr>
            </w:pPr>
            <w:r w:rsidRPr="00AD276B">
              <w:rPr>
                <w:b/>
                <w:bCs/>
                <w:sz w:val="20"/>
                <w:szCs w:val="20"/>
              </w:rPr>
              <w:t>M/Finance</w:t>
            </w:r>
          </w:p>
        </w:tc>
        <w:tc>
          <w:tcPr>
            <w:tcW w:w="3816" w:type="dxa"/>
            <w:shd w:val="clear" w:color="auto" w:fill="FDE9D9" w:themeFill="accent6" w:themeFillTint="33"/>
          </w:tcPr>
          <w:p w:rsidR="00940DA4" w:rsidRDefault="00940DA4" w:rsidP="00940DA4">
            <w:r>
              <w:t>Administrative regulations governing financial management, control, and accountability in government projects.</w:t>
            </w:r>
          </w:p>
        </w:tc>
        <w:tc>
          <w:tcPr>
            <w:tcW w:w="3600" w:type="dxa"/>
            <w:shd w:val="clear" w:color="auto" w:fill="FDE9D9" w:themeFill="accent6" w:themeFillTint="33"/>
          </w:tcPr>
          <w:p w:rsidR="00940DA4" w:rsidRDefault="001D484A" w:rsidP="00940DA4">
            <w:hyperlink r:id="rId23" w:history="1">
              <w:r w:rsidR="00940DA4" w:rsidRPr="00ED0425">
                <w:rPr>
                  <w:rStyle w:val="Hyperlink"/>
                </w:rPr>
                <w:t>https://www.treasury.gov.lk/web/resource-center/section/fr%20manual</w:t>
              </w:r>
            </w:hyperlink>
          </w:p>
          <w:p w:rsidR="00940DA4" w:rsidRDefault="00940DA4" w:rsidP="00940DA4"/>
        </w:tc>
      </w:tr>
      <w:tr w:rsidR="00940DA4" w:rsidTr="00AA0ABF">
        <w:tc>
          <w:tcPr>
            <w:tcW w:w="517" w:type="dxa"/>
            <w:shd w:val="clear" w:color="auto" w:fill="FDE9D9" w:themeFill="accent6" w:themeFillTint="33"/>
          </w:tcPr>
          <w:p w:rsidR="00940DA4" w:rsidRDefault="00940DA4" w:rsidP="00940DA4">
            <w:r>
              <w:t>17</w:t>
            </w:r>
          </w:p>
        </w:tc>
        <w:tc>
          <w:tcPr>
            <w:tcW w:w="2124" w:type="dxa"/>
            <w:shd w:val="clear" w:color="auto" w:fill="FDE9D9" w:themeFill="accent6" w:themeFillTint="33"/>
          </w:tcPr>
          <w:p w:rsidR="00940DA4" w:rsidRDefault="00940DA4" w:rsidP="00940DA4">
            <w:r>
              <w:t>National Procurement Commission</w:t>
            </w:r>
          </w:p>
        </w:tc>
        <w:tc>
          <w:tcPr>
            <w:tcW w:w="3816" w:type="dxa"/>
            <w:shd w:val="clear" w:color="auto" w:fill="FDE9D9" w:themeFill="accent6" w:themeFillTint="33"/>
          </w:tcPr>
          <w:p w:rsidR="00940DA4" w:rsidRDefault="00940DA4" w:rsidP="00940DA4">
            <w:r>
              <w:t>Provides procurement policy, guidelines, and oversight for public sector projects.</w:t>
            </w:r>
          </w:p>
        </w:tc>
        <w:tc>
          <w:tcPr>
            <w:tcW w:w="3600" w:type="dxa"/>
            <w:shd w:val="clear" w:color="auto" w:fill="FDE9D9" w:themeFill="accent6" w:themeFillTint="33"/>
          </w:tcPr>
          <w:p w:rsidR="00940DA4" w:rsidRDefault="001D484A" w:rsidP="00940DA4">
            <w:hyperlink r:id="rId24" w:history="1">
              <w:r w:rsidR="00940DA4" w:rsidRPr="00ED0425">
                <w:rPr>
                  <w:rStyle w:val="Hyperlink"/>
                </w:rPr>
                <w:t>https://nprocom.gov.lk/</w:t>
              </w:r>
            </w:hyperlink>
          </w:p>
          <w:p w:rsidR="00940DA4" w:rsidRDefault="00940DA4" w:rsidP="00940DA4"/>
        </w:tc>
      </w:tr>
      <w:tr w:rsidR="00940DA4" w:rsidTr="00AA0ABF">
        <w:tc>
          <w:tcPr>
            <w:tcW w:w="517" w:type="dxa"/>
            <w:shd w:val="clear" w:color="auto" w:fill="FDE9D9" w:themeFill="accent6" w:themeFillTint="33"/>
          </w:tcPr>
          <w:p w:rsidR="00940DA4" w:rsidRDefault="00940DA4" w:rsidP="00940DA4">
            <w:r>
              <w:t>18</w:t>
            </w:r>
          </w:p>
        </w:tc>
        <w:tc>
          <w:tcPr>
            <w:tcW w:w="2124" w:type="dxa"/>
            <w:shd w:val="clear" w:color="auto" w:fill="FDE9D9" w:themeFill="accent6" w:themeFillTint="33"/>
          </w:tcPr>
          <w:p w:rsidR="00940DA4" w:rsidRDefault="00940DA4" w:rsidP="00940DA4">
            <w:r>
              <w:t>Guide to Project &amp; Contract Management for Infrastructure (Works)</w:t>
            </w:r>
          </w:p>
        </w:tc>
        <w:tc>
          <w:tcPr>
            <w:tcW w:w="3816" w:type="dxa"/>
            <w:shd w:val="clear" w:color="auto" w:fill="FDE9D9" w:themeFill="accent6" w:themeFillTint="33"/>
          </w:tcPr>
          <w:p w:rsidR="00940DA4" w:rsidRDefault="00940DA4" w:rsidP="00940DA4">
            <w:r>
              <w:t>Technical guideline on managing contracts and infrastructure-related project execution.</w:t>
            </w:r>
          </w:p>
        </w:tc>
        <w:tc>
          <w:tcPr>
            <w:tcW w:w="3600" w:type="dxa"/>
            <w:shd w:val="clear" w:color="auto" w:fill="FDE9D9" w:themeFill="accent6" w:themeFillTint="33"/>
          </w:tcPr>
          <w:p w:rsidR="00940DA4" w:rsidRDefault="001D484A" w:rsidP="00940DA4">
            <w:hyperlink r:id="rId25" w:history="1">
              <w:r w:rsidR="00940DA4" w:rsidRPr="00ED0425">
                <w:rPr>
                  <w:rStyle w:val="Hyperlink"/>
                </w:rPr>
                <w:t>https://www.treasury.gov.lk/api/file/773cd7b6-3dd0-4938-9e68-5723faebb134</w:t>
              </w:r>
            </w:hyperlink>
          </w:p>
          <w:p w:rsidR="00940DA4" w:rsidRDefault="00940DA4" w:rsidP="00940DA4"/>
        </w:tc>
      </w:tr>
      <w:tr w:rsidR="00940DA4" w:rsidTr="00AA0ABF">
        <w:tc>
          <w:tcPr>
            <w:tcW w:w="517" w:type="dxa"/>
            <w:shd w:val="clear" w:color="auto" w:fill="FDE9D9" w:themeFill="accent6" w:themeFillTint="33"/>
          </w:tcPr>
          <w:p w:rsidR="00940DA4" w:rsidRDefault="00940DA4" w:rsidP="00940DA4">
            <w:r>
              <w:t>19</w:t>
            </w:r>
          </w:p>
        </w:tc>
        <w:tc>
          <w:tcPr>
            <w:tcW w:w="2124" w:type="dxa"/>
            <w:shd w:val="clear" w:color="auto" w:fill="FDE9D9" w:themeFill="accent6" w:themeFillTint="33"/>
          </w:tcPr>
          <w:p w:rsidR="00940DA4" w:rsidRDefault="00940DA4" w:rsidP="00940DA4">
            <w:r>
              <w:t>Public Investment Program 2026–2030</w:t>
            </w:r>
          </w:p>
          <w:p w:rsidR="00940DA4" w:rsidRDefault="00940DA4" w:rsidP="00940DA4"/>
          <w:p w:rsidR="00940DA4" w:rsidRPr="00940DA4" w:rsidRDefault="00940DA4" w:rsidP="00940DA4">
            <w:pPr>
              <w:rPr>
                <w:b/>
                <w:bCs/>
                <w:sz w:val="20"/>
                <w:szCs w:val="20"/>
              </w:rPr>
            </w:pPr>
            <w:r w:rsidRPr="00940DA4">
              <w:rPr>
                <w:b/>
                <w:bCs/>
                <w:sz w:val="20"/>
                <w:szCs w:val="20"/>
              </w:rPr>
              <w:t>M/Finance</w:t>
            </w:r>
          </w:p>
        </w:tc>
        <w:tc>
          <w:tcPr>
            <w:tcW w:w="3816" w:type="dxa"/>
            <w:shd w:val="clear" w:color="auto" w:fill="FDE9D9" w:themeFill="accent6" w:themeFillTint="33"/>
          </w:tcPr>
          <w:p w:rsidR="00940DA4" w:rsidRDefault="00940DA4" w:rsidP="00940DA4">
            <w:r>
              <w:t>Medium-term investment program listing priority development projects.</w:t>
            </w:r>
          </w:p>
        </w:tc>
        <w:tc>
          <w:tcPr>
            <w:tcW w:w="3600" w:type="dxa"/>
            <w:shd w:val="clear" w:color="auto" w:fill="FDE9D9" w:themeFill="accent6" w:themeFillTint="33"/>
          </w:tcPr>
          <w:p w:rsidR="00940DA4" w:rsidRDefault="001D484A" w:rsidP="00940DA4">
            <w:hyperlink r:id="rId26" w:history="1">
              <w:r w:rsidR="00940DA4" w:rsidRPr="00ED0425">
                <w:rPr>
                  <w:rStyle w:val="Hyperlink"/>
                </w:rPr>
                <w:t>https://npd.treasury.gov.lk/files/PIP%202026-2030%20final.pdf</w:t>
              </w:r>
            </w:hyperlink>
          </w:p>
          <w:p w:rsidR="00940DA4" w:rsidRDefault="00940DA4" w:rsidP="00940DA4"/>
        </w:tc>
      </w:tr>
    </w:tbl>
    <w:p w:rsidR="00AA0ABF" w:rsidRDefault="00AA0ABF" w:rsidP="00940DA4">
      <w:pPr>
        <w:pStyle w:val="Heading2"/>
        <w:ind w:hanging="540"/>
        <w:rPr>
          <w:color w:val="auto"/>
        </w:rPr>
      </w:pPr>
    </w:p>
    <w:p w:rsidR="00AA0ABF" w:rsidRDefault="00AA0ABF" w:rsidP="00AA0ABF"/>
    <w:p w:rsidR="00AA0ABF" w:rsidRPr="00AA0ABF" w:rsidRDefault="00AA0ABF" w:rsidP="00AA0ABF"/>
    <w:p w:rsidR="00AA0ABF" w:rsidRDefault="00AA0ABF" w:rsidP="00940DA4">
      <w:pPr>
        <w:pStyle w:val="Heading2"/>
        <w:ind w:hanging="540"/>
        <w:rPr>
          <w:color w:val="auto"/>
        </w:rPr>
      </w:pPr>
    </w:p>
    <w:p w:rsidR="00AA0ABF" w:rsidRDefault="00AA0ABF" w:rsidP="00AA0ABF"/>
    <w:p w:rsidR="00AA0ABF" w:rsidRPr="00AA0ABF" w:rsidRDefault="00AA0ABF" w:rsidP="00AA0ABF"/>
    <w:p w:rsidR="00AA0ABF" w:rsidRDefault="00AA0ABF" w:rsidP="00AA0ABF">
      <w:pPr>
        <w:pStyle w:val="Heading2"/>
        <w:spacing w:before="0"/>
        <w:ind w:hanging="540"/>
        <w:rPr>
          <w:color w:val="auto"/>
        </w:rPr>
      </w:pPr>
    </w:p>
    <w:p w:rsidR="007E6D4D" w:rsidRDefault="007E6D4D" w:rsidP="00940DA4">
      <w:pPr>
        <w:pStyle w:val="Heading2"/>
        <w:ind w:hanging="540"/>
        <w:rPr>
          <w:color w:val="auto"/>
          <w:sz w:val="18"/>
          <w:szCs w:val="18"/>
        </w:rPr>
      </w:pPr>
    </w:p>
    <w:p w:rsidR="007E6D4D" w:rsidRPr="007E6D4D" w:rsidRDefault="007E6D4D" w:rsidP="007E6D4D">
      <w:bookmarkStart w:id="0" w:name="_GoBack"/>
      <w:bookmarkEnd w:id="0"/>
    </w:p>
    <w:p w:rsidR="00682152" w:rsidRDefault="00714A00" w:rsidP="00940DA4">
      <w:pPr>
        <w:pStyle w:val="Heading2"/>
        <w:ind w:hanging="540"/>
      </w:pPr>
      <w:r w:rsidRPr="000B31C3">
        <w:rPr>
          <w:color w:val="auto"/>
        </w:rPr>
        <w:lastRenderedPageBreak/>
        <w:t>2. Links for Other Relevant Agencies</w:t>
      </w:r>
    </w:p>
    <w:tbl>
      <w:tblPr>
        <w:tblStyle w:val="TableGrid"/>
        <w:tblW w:w="0" w:type="auto"/>
        <w:tblInd w:w="-432" w:type="dxa"/>
        <w:tblLook w:val="04A0" w:firstRow="1" w:lastRow="0" w:firstColumn="1" w:lastColumn="0" w:noHBand="0" w:noVBand="1"/>
      </w:tblPr>
      <w:tblGrid>
        <w:gridCol w:w="629"/>
        <w:gridCol w:w="2065"/>
        <w:gridCol w:w="3492"/>
        <w:gridCol w:w="3776"/>
      </w:tblGrid>
      <w:tr w:rsidR="00682152" w:rsidTr="00714A00">
        <w:tc>
          <w:tcPr>
            <w:tcW w:w="630" w:type="dxa"/>
            <w:shd w:val="clear" w:color="auto" w:fill="B8CCE4" w:themeFill="accent1" w:themeFillTint="66"/>
          </w:tcPr>
          <w:p w:rsidR="00682152" w:rsidRPr="00940DA4" w:rsidRDefault="00714A00">
            <w:pPr>
              <w:rPr>
                <w:b/>
                <w:bCs/>
              </w:rPr>
            </w:pPr>
            <w:r w:rsidRPr="00940DA4">
              <w:rPr>
                <w:b/>
                <w:bCs/>
              </w:rPr>
              <w:t>No.</w:t>
            </w:r>
          </w:p>
        </w:tc>
        <w:tc>
          <w:tcPr>
            <w:tcW w:w="2070" w:type="dxa"/>
            <w:shd w:val="clear" w:color="auto" w:fill="B8CCE4" w:themeFill="accent1" w:themeFillTint="66"/>
          </w:tcPr>
          <w:p w:rsidR="00682152" w:rsidRPr="00940DA4" w:rsidRDefault="00714A00">
            <w:pPr>
              <w:rPr>
                <w:b/>
                <w:bCs/>
              </w:rPr>
            </w:pPr>
            <w:r w:rsidRPr="00940DA4">
              <w:rPr>
                <w:b/>
                <w:bCs/>
              </w:rPr>
              <w:t>Required Clearance / Institution</w:t>
            </w:r>
          </w:p>
        </w:tc>
        <w:tc>
          <w:tcPr>
            <w:tcW w:w="3510" w:type="dxa"/>
            <w:shd w:val="clear" w:color="auto" w:fill="B8CCE4" w:themeFill="accent1" w:themeFillTint="66"/>
          </w:tcPr>
          <w:p w:rsidR="00682152" w:rsidRPr="00940DA4" w:rsidRDefault="00714A00">
            <w:pPr>
              <w:rPr>
                <w:b/>
                <w:bCs/>
              </w:rPr>
            </w:pPr>
            <w:r w:rsidRPr="00940DA4">
              <w:rPr>
                <w:b/>
                <w:bCs/>
              </w:rPr>
              <w:t>Key point to highlighted</w:t>
            </w:r>
          </w:p>
        </w:tc>
        <w:tc>
          <w:tcPr>
            <w:tcW w:w="3780" w:type="dxa"/>
            <w:shd w:val="clear" w:color="auto" w:fill="B8CCE4" w:themeFill="accent1" w:themeFillTint="66"/>
          </w:tcPr>
          <w:p w:rsidR="00682152" w:rsidRPr="00940DA4" w:rsidRDefault="00714A00">
            <w:pPr>
              <w:rPr>
                <w:b/>
                <w:bCs/>
              </w:rPr>
            </w:pPr>
            <w:r w:rsidRPr="00940DA4">
              <w:rPr>
                <w:b/>
                <w:bCs/>
              </w:rPr>
              <w:t>Reference / Link</w:t>
            </w:r>
          </w:p>
        </w:tc>
      </w:tr>
      <w:tr w:rsidR="00682152" w:rsidTr="00714A00">
        <w:tc>
          <w:tcPr>
            <w:tcW w:w="630" w:type="dxa"/>
            <w:shd w:val="clear" w:color="auto" w:fill="DBE5F1" w:themeFill="accent1" w:themeFillTint="33"/>
          </w:tcPr>
          <w:p w:rsidR="00682152" w:rsidRDefault="00EF2BD6">
            <w:r>
              <w:t>1</w:t>
            </w:r>
          </w:p>
        </w:tc>
        <w:tc>
          <w:tcPr>
            <w:tcW w:w="2070" w:type="dxa"/>
            <w:shd w:val="clear" w:color="auto" w:fill="DBE5F1" w:themeFill="accent1" w:themeFillTint="33"/>
          </w:tcPr>
          <w:p w:rsidR="00682152" w:rsidRDefault="00714A00">
            <w:r>
              <w:t>Department of Land Commissioner General</w:t>
            </w:r>
          </w:p>
        </w:tc>
        <w:tc>
          <w:tcPr>
            <w:tcW w:w="3510" w:type="dxa"/>
            <w:shd w:val="clear" w:color="auto" w:fill="DBE5F1" w:themeFill="accent1" w:themeFillTint="33"/>
          </w:tcPr>
          <w:p w:rsidR="00682152" w:rsidRDefault="00714A00">
            <w:r>
              <w:t>Issues land clearances, alienation, and leasing approvals for public projects.</w:t>
            </w:r>
          </w:p>
        </w:tc>
        <w:tc>
          <w:tcPr>
            <w:tcW w:w="3780" w:type="dxa"/>
            <w:shd w:val="clear" w:color="auto" w:fill="DBE5F1" w:themeFill="accent1" w:themeFillTint="33"/>
          </w:tcPr>
          <w:p w:rsidR="00EF2BD6" w:rsidRDefault="001D484A" w:rsidP="00EF2BD6">
            <w:hyperlink r:id="rId27" w:history="1">
              <w:r w:rsidR="00EF2BD6" w:rsidRPr="00ED0425">
                <w:rPr>
                  <w:rStyle w:val="Hyperlink"/>
                </w:rPr>
                <w:t>https://landcom.gov.lk/</w:t>
              </w:r>
            </w:hyperlink>
          </w:p>
          <w:p w:rsidR="00682152" w:rsidRDefault="00682152"/>
        </w:tc>
      </w:tr>
      <w:tr w:rsidR="00682152" w:rsidTr="00714A00">
        <w:tc>
          <w:tcPr>
            <w:tcW w:w="630" w:type="dxa"/>
            <w:shd w:val="clear" w:color="auto" w:fill="DBE5F1" w:themeFill="accent1" w:themeFillTint="33"/>
          </w:tcPr>
          <w:p w:rsidR="00682152" w:rsidRDefault="00EF2BD6">
            <w:r>
              <w:t>2</w:t>
            </w:r>
          </w:p>
        </w:tc>
        <w:tc>
          <w:tcPr>
            <w:tcW w:w="2070" w:type="dxa"/>
            <w:shd w:val="clear" w:color="auto" w:fill="DBE5F1" w:themeFill="accent1" w:themeFillTint="33"/>
          </w:tcPr>
          <w:p w:rsidR="00682152" w:rsidRDefault="00714A00">
            <w:r>
              <w:t>Ministry of Lands</w:t>
            </w:r>
          </w:p>
        </w:tc>
        <w:tc>
          <w:tcPr>
            <w:tcW w:w="3510" w:type="dxa"/>
            <w:shd w:val="clear" w:color="auto" w:fill="DBE5F1" w:themeFill="accent1" w:themeFillTint="33"/>
          </w:tcPr>
          <w:p w:rsidR="00682152" w:rsidRDefault="00714A00">
            <w:r>
              <w:t>Policy oversight on state land management; ensures compliance with national land use policies.</w:t>
            </w:r>
          </w:p>
        </w:tc>
        <w:tc>
          <w:tcPr>
            <w:tcW w:w="3780" w:type="dxa"/>
            <w:shd w:val="clear" w:color="auto" w:fill="DBE5F1" w:themeFill="accent1" w:themeFillTint="33"/>
          </w:tcPr>
          <w:p w:rsidR="00EF2BD6" w:rsidRDefault="001D484A" w:rsidP="00EF2BD6">
            <w:hyperlink r:id="rId28" w:history="1">
              <w:r w:rsidR="00EF2BD6" w:rsidRPr="00ED0425">
                <w:rPr>
                  <w:rStyle w:val="Hyperlink"/>
                </w:rPr>
                <w:t>https://landmin.gov.lk/</w:t>
              </w:r>
            </w:hyperlink>
          </w:p>
          <w:p w:rsidR="00682152" w:rsidRDefault="00682152"/>
        </w:tc>
      </w:tr>
      <w:tr w:rsidR="00682152" w:rsidTr="00714A00">
        <w:tc>
          <w:tcPr>
            <w:tcW w:w="630" w:type="dxa"/>
            <w:shd w:val="clear" w:color="auto" w:fill="DBE5F1" w:themeFill="accent1" w:themeFillTint="33"/>
          </w:tcPr>
          <w:p w:rsidR="00682152" w:rsidRDefault="00EF2BD6">
            <w:r>
              <w:t>3</w:t>
            </w:r>
          </w:p>
        </w:tc>
        <w:tc>
          <w:tcPr>
            <w:tcW w:w="2070" w:type="dxa"/>
            <w:shd w:val="clear" w:color="auto" w:fill="DBE5F1" w:themeFill="accent1" w:themeFillTint="33"/>
          </w:tcPr>
          <w:p w:rsidR="00682152" w:rsidRDefault="00714A00">
            <w:r>
              <w:t>Land Acquisition Regulations, 2008</w:t>
            </w:r>
          </w:p>
        </w:tc>
        <w:tc>
          <w:tcPr>
            <w:tcW w:w="3510" w:type="dxa"/>
            <w:shd w:val="clear" w:color="auto" w:fill="DBE5F1" w:themeFill="accent1" w:themeFillTint="33"/>
          </w:tcPr>
          <w:p w:rsidR="00682152" w:rsidRDefault="00714A00">
            <w:r>
              <w:t>Specifies procedures for compulsory land acquisition, compensation, and resettlement under the Land Acquisition Act.</w:t>
            </w:r>
          </w:p>
        </w:tc>
        <w:tc>
          <w:tcPr>
            <w:tcW w:w="3780" w:type="dxa"/>
            <w:shd w:val="clear" w:color="auto" w:fill="DBE5F1" w:themeFill="accent1" w:themeFillTint="33"/>
          </w:tcPr>
          <w:p w:rsidR="00EF2BD6" w:rsidRDefault="001D484A" w:rsidP="00EF2BD6">
            <w:hyperlink r:id="rId29" w:history="1">
              <w:r w:rsidR="00EF2BD6" w:rsidRPr="00ED0425">
                <w:rPr>
                  <w:rStyle w:val="Hyperlink"/>
                </w:rPr>
                <w:t>https://landmin.gov.lk/web/wp-content/uploads/2020/02/1596-12_S.pdf</w:t>
              </w:r>
            </w:hyperlink>
          </w:p>
          <w:p w:rsidR="00682152" w:rsidRDefault="00682152"/>
        </w:tc>
      </w:tr>
      <w:tr w:rsidR="00682152" w:rsidTr="00714A00">
        <w:tc>
          <w:tcPr>
            <w:tcW w:w="630" w:type="dxa"/>
            <w:shd w:val="clear" w:color="auto" w:fill="DBE5F1" w:themeFill="accent1" w:themeFillTint="33"/>
          </w:tcPr>
          <w:p w:rsidR="00682152" w:rsidRDefault="00EF2BD6">
            <w:r>
              <w:t>4</w:t>
            </w:r>
          </w:p>
        </w:tc>
        <w:tc>
          <w:tcPr>
            <w:tcW w:w="2070" w:type="dxa"/>
            <w:shd w:val="clear" w:color="auto" w:fill="DBE5F1" w:themeFill="accent1" w:themeFillTint="33"/>
          </w:tcPr>
          <w:p w:rsidR="00682152" w:rsidRDefault="00714A00">
            <w:r>
              <w:t>Urban Development Authority (UDA)</w:t>
            </w:r>
          </w:p>
        </w:tc>
        <w:tc>
          <w:tcPr>
            <w:tcW w:w="3510" w:type="dxa"/>
            <w:shd w:val="clear" w:color="auto" w:fill="DBE5F1" w:themeFill="accent1" w:themeFillTint="33"/>
          </w:tcPr>
          <w:p w:rsidR="00682152" w:rsidRDefault="00714A00">
            <w:r>
              <w:t>Approval of zoning, urban planning, and construction permits for development projects in urban areas.</w:t>
            </w:r>
          </w:p>
        </w:tc>
        <w:tc>
          <w:tcPr>
            <w:tcW w:w="3780" w:type="dxa"/>
            <w:shd w:val="clear" w:color="auto" w:fill="DBE5F1" w:themeFill="accent1" w:themeFillTint="33"/>
          </w:tcPr>
          <w:p w:rsidR="00EF2BD6" w:rsidRDefault="001D484A" w:rsidP="00EF2BD6">
            <w:hyperlink r:id="rId30" w:history="1">
              <w:r w:rsidR="00EF2BD6" w:rsidRPr="00ED0425">
                <w:rPr>
                  <w:rStyle w:val="Hyperlink"/>
                </w:rPr>
                <w:t>https://www.uda.gov.lk</w:t>
              </w:r>
            </w:hyperlink>
          </w:p>
          <w:p w:rsidR="00682152" w:rsidRDefault="00682152"/>
        </w:tc>
      </w:tr>
      <w:tr w:rsidR="00682152" w:rsidTr="00714A00">
        <w:tc>
          <w:tcPr>
            <w:tcW w:w="630" w:type="dxa"/>
            <w:shd w:val="clear" w:color="auto" w:fill="DBE5F1" w:themeFill="accent1" w:themeFillTint="33"/>
          </w:tcPr>
          <w:p w:rsidR="00682152" w:rsidRDefault="00EF2BD6">
            <w:r>
              <w:t>5</w:t>
            </w:r>
          </w:p>
        </w:tc>
        <w:tc>
          <w:tcPr>
            <w:tcW w:w="2070" w:type="dxa"/>
            <w:shd w:val="clear" w:color="auto" w:fill="DBE5F1" w:themeFill="accent1" w:themeFillTint="33"/>
          </w:tcPr>
          <w:p w:rsidR="00682152" w:rsidRDefault="00714A00">
            <w:r>
              <w:t>Construction Industry Development Authority (CIDA)</w:t>
            </w:r>
          </w:p>
        </w:tc>
        <w:tc>
          <w:tcPr>
            <w:tcW w:w="3510" w:type="dxa"/>
            <w:shd w:val="clear" w:color="auto" w:fill="DBE5F1" w:themeFill="accent1" w:themeFillTint="33"/>
          </w:tcPr>
          <w:p w:rsidR="00682152" w:rsidRDefault="00714A00">
            <w:r>
              <w:t>Regulates construction standards, contractor registration, and quality assurance in public works.</w:t>
            </w:r>
          </w:p>
        </w:tc>
        <w:tc>
          <w:tcPr>
            <w:tcW w:w="3780" w:type="dxa"/>
            <w:shd w:val="clear" w:color="auto" w:fill="DBE5F1" w:themeFill="accent1" w:themeFillTint="33"/>
          </w:tcPr>
          <w:p w:rsidR="00EF2BD6" w:rsidRDefault="001D484A" w:rsidP="00EF2BD6">
            <w:hyperlink r:id="rId31" w:history="1">
              <w:r w:rsidR="00EF2BD6" w:rsidRPr="00ED0425">
                <w:rPr>
                  <w:rStyle w:val="Hyperlink"/>
                </w:rPr>
                <w:t>https://www.cida.gov.lk</w:t>
              </w:r>
            </w:hyperlink>
          </w:p>
          <w:p w:rsidR="00682152" w:rsidRDefault="00682152"/>
        </w:tc>
      </w:tr>
      <w:tr w:rsidR="00682152" w:rsidTr="00714A00">
        <w:tc>
          <w:tcPr>
            <w:tcW w:w="630" w:type="dxa"/>
            <w:shd w:val="clear" w:color="auto" w:fill="DBE5F1" w:themeFill="accent1" w:themeFillTint="33"/>
          </w:tcPr>
          <w:p w:rsidR="00682152" w:rsidRDefault="00EF2BD6">
            <w:r>
              <w:t>6</w:t>
            </w:r>
          </w:p>
        </w:tc>
        <w:tc>
          <w:tcPr>
            <w:tcW w:w="2070" w:type="dxa"/>
            <w:shd w:val="clear" w:color="auto" w:fill="DBE5F1" w:themeFill="accent1" w:themeFillTint="33"/>
          </w:tcPr>
          <w:p w:rsidR="00682152" w:rsidRDefault="00714A00">
            <w:r>
              <w:t>National Physical Planning Department</w:t>
            </w:r>
          </w:p>
        </w:tc>
        <w:tc>
          <w:tcPr>
            <w:tcW w:w="3510" w:type="dxa"/>
            <w:shd w:val="clear" w:color="auto" w:fill="DBE5F1" w:themeFill="accent1" w:themeFillTint="33"/>
          </w:tcPr>
          <w:p w:rsidR="00682152" w:rsidRDefault="00714A00">
            <w:r>
              <w:t>Ensures projects comply with the National Physical Plan and sustainable land use frameworks.</w:t>
            </w:r>
          </w:p>
        </w:tc>
        <w:tc>
          <w:tcPr>
            <w:tcW w:w="3780" w:type="dxa"/>
            <w:shd w:val="clear" w:color="auto" w:fill="DBE5F1" w:themeFill="accent1" w:themeFillTint="33"/>
          </w:tcPr>
          <w:p w:rsidR="00EF2BD6" w:rsidRDefault="001D484A" w:rsidP="00EF2BD6">
            <w:hyperlink r:id="rId32" w:history="1">
              <w:r w:rsidR="00EF2BD6" w:rsidRPr="00ED0425">
                <w:rPr>
                  <w:rStyle w:val="Hyperlink"/>
                </w:rPr>
                <w:t>https://www.nppd.gov.lk/</w:t>
              </w:r>
            </w:hyperlink>
          </w:p>
          <w:p w:rsidR="00682152" w:rsidRDefault="00682152"/>
        </w:tc>
      </w:tr>
      <w:tr w:rsidR="00682152" w:rsidTr="00714A00">
        <w:tc>
          <w:tcPr>
            <w:tcW w:w="630" w:type="dxa"/>
            <w:shd w:val="clear" w:color="auto" w:fill="DBE5F1" w:themeFill="accent1" w:themeFillTint="33"/>
          </w:tcPr>
          <w:p w:rsidR="00682152" w:rsidRDefault="00EF2BD6">
            <w:r>
              <w:t>7</w:t>
            </w:r>
          </w:p>
        </w:tc>
        <w:tc>
          <w:tcPr>
            <w:tcW w:w="2070" w:type="dxa"/>
            <w:shd w:val="clear" w:color="auto" w:fill="DBE5F1" w:themeFill="accent1" w:themeFillTint="33"/>
          </w:tcPr>
          <w:p w:rsidR="00682152" w:rsidRDefault="00714A00">
            <w:r>
              <w:t>National Building Research Organization (NBRO) Clearance</w:t>
            </w:r>
          </w:p>
        </w:tc>
        <w:tc>
          <w:tcPr>
            <w:tcW w:w="3510" w:type="dxa"/>
            <w:shd w:val="clear" w:color="auto" w:fill="DBE5F1" w:themeFill="accent1" w:themeFillTint="33"/>
          </w:tcPr>
          <w:p w:rsidR="00682152" w:rsidRDefault="00714A00">
            <w:r>
              <w:t>Mandatory for large-scale construction; ensures safety in landslide-prone areas</w:t>
            </w:r>
          </w:p>
        </w:tc>
        <w:tc>
          <w:tcPr>
            <w:tcW w:w="3780" w:type="dxa"/>
            <w:shd w:val="clear" w:color="auto" w:fill="DBE5F1" w:themeFill="accent1" w:themeFillTint="33"/>
          </w:tcPr>
          <w:p w:rsidR="00682152" w:rsidRDefault="001D484A">
            <w:hyperlink r:id="rId33" w:history="1">
              <w:r w:rsidR="00EF2BD6" w:rsidRPr="00ED0425">
                <w:rPr>
                  <w:rStyle w:val="Hyperlink"/>
                </w:rPr>
                <w:t>https://www.nbro.gov.lk/</w:t>
              </w:r>
            </w:hyperlink>
          </w:p>
        </w:tc>
      </w:tr>
      <w:tr w:rsidR="00682152" w:rsidTr="00714A00">
        <w:tc>
          <w:tcPr>
            <w:tcW w:w="630" w:type="dxa"/>
            <w:shd w:val="clear" w:color="auto" w:fill="DBE5F1" w:themeFill="accent1" w:themeFillTint="33"/>
          </w:tcPr>
          <w:p w:rsidR="00682152" w:rsidRDefault="00EF2BD6">
            <w:r>
              <w:t>8</w:t>
            </w:r>
          </w:p>
        </w:tc>
        <w:tc>
          <w:tcPr>
            <w:tcW w:w="2070" w:type="dxa"/>
            <w:shd w:val="clear" w:color="auto" w:fill="DBE5F1" w:themeFill="accent1" w:themeFillTint="33"/>
          </w:tcPr>
          <w:p w:rsidR="00682152" w:rsidRDefault="00714A00">
            <w:r>
              <w:t>Department of Archaeology</w:t>
            </w:r>
          </w:p>
        </w:tc>
        <w:tc>
          <w:tcPr>
            <w:tcW w:w="3510" w:type="dxa"/>
            <w:shd w:val="clear" w:color="auto" w:fill="DBE5F1" w:themeFill="accent1" w:themeFillTint="33"/>
          </w:tcPr>
          <w:p w:rsidR="00682152" w:rsidRDefault="00714A00">
            <w:r>
              <w:t>Approves projects near heritage and archaeological sites; enforces protection of antiquities.</w:t>
            </w:r>
          </w:p>
        </w:tc>
        <w:tc>
          <w:tcPr>
            <w:tcW w:w="3780" w:type="dxa"/>
            <w:shd w:val="clear" w:color="auto" w:fill="DBE5F1" w:themeFill="accent1" w:themeFillTint="33"/>
          </w:tcPr>
          <w:p w:rsidR="00682152" w:rsidRDefault="001D484A">
            <w:hyperlink r:id="rId34" w:history="1">
              <w:r w:rsidR="00714A00" w:rsidRPr="00CA0ED9">
                <w:rPr>
                  <w:rStyle w:val="Hyperlink"/>
                </w:rPr>
                <w:t>https://archaeology.gov.lk</w:t>
              </w:r>
            </w:hyperlink>
          </w:p>
          <w:p w:rsidR="00714A00" w:rsidRDefault="00714A00"/>
        </w:tc>
      </w:tr>
      <w:tr w:rsidR="00EF2BD6" w:rsidTr="00714A00">
        <w:tc>
          <w:tcPr>
            <w:tcW w:w="630" w:type="dxa"/>
            <w:shd w:val="clear" w:color="auto" w:fill="DBE5F1" w:themeFill="accent1" w:themeFillTint="33"/>
          </w:tcPr>
          <w:p w:rsidR="00EF2BD6" w:rsidRDefault="00EF2BD6" w:rsidP="00EF2BD6">
            <w:r>
              <w:t>9</w:t>
            </w:r>
          </w:p>
        </w:tc>
        <w:tc>
          <w:tcPr>
            <w:tcW w:w="2070" w:type="dxa"/>
            <w:shd w:val="clear" w:color="auto" w:fill="DBE5F1" w:themeFill="accent1" w:themeFillTint="33"/>
          </w:tcPr>
          <w:p w:rsidR="00EF2BD6" w:rsidRDefault="00EF2BD6" w:rsidP="00EF2BD6">
            <w:r>
              <w:t>Ministry of Environment</w:t>
            </w:r>
          </w:p>
        </w:tc>
        <w:tc>
          <w:tcPr>
            <w:tcW w:w="3510" w:type="dxa"/>
            <w:shd w:val="clear" w:color="auto" w:fill="DBE5F1" w:themeFill="accent1" w:themeFillTint="33"/>
          </w:tcPr>
          <w:p w:rsidR="00EF2BD6" w:rsidRDefault="00EF2BD6" w:rsidP="00EF2BD6">
            <w:r>
              <w:t>Policy oversight for environmental protection; ensures projects align with national environmental sustainability goals.</w:t>
            </w:r>
          </w:p>
        </w:tc>
        <w:tc>
          <w:tcPr>
            <w:tcW w:w="3780" w:type="dxa"/>
            <w:shd w:val="clear" w:color="auto" w:fill="DBE5F1" w:themeFill="accent1" w:themeFillTint="33"/>
          </w:tcPr>
          <w:p w:rsidR="00EF2BD6" w:rsidRDefault="001D484A" w:rsidP="00EF2BD6">
            <w:hyperlink r:id="rId35" w:history="1">
              <w:r w:rsidR="00EF2BD6" w:rsidRPr="00ED0425">
                <w:rPr>
                  <w:rStyle w:val="Hyperlink"/>
                </w:rPr>
                <w:t>http://env.gov.lk/</w:t>
              </w:r>
            </w:hyperlink>
          </w:p>
          <w:p w:rsidR="00EF2BD6" w:rsidRDefault="00EF2BD6" w:rsidP="00EF2BD6"/>
        </w:tc>
      </w:tr>
      <w:tr w:rsidR="00EF2BD6" w:rsidTr="00714A00">
        <w:tc>
          <w:tcPr>
            <w:tcW w:w="630" w:type="dxa"/>
            <w:shd w:val="clear" w:color="auto" w:fill="DBE5F1" w:themeFill="accent1" w:themeFillTint="33"/>
          </w:tcPr>
          <w:p w:rsidR="00EF2BD6" w:rsidRDefault="00EF2BD6" w:rsidP="00EF2BD6">
            <w:r>
              <w:t>10</w:t>
            </w:r>
          </w:p>
        </w:tc>
        <w:tc>
          <w:tcPr>
            <w:tcW w:w="2070" w:type="dxa"/>
            <w:shd w:val="clear" w:color="auto" w:fill="DBE5F1" w:themeFill="accent1" w:themeFillTint="33"/>
          </w:tcPr>
          <w:p w:rsidR="00EF2BD6" w:rsidRDefault="00EF2BD6" w:rsidP="00EF2BD6">
            <w:r>
              <w:t>Central Environment Authority (CEA)</w:t>
            </w:r>
          </w:p>
        </w:tc>
        <w:tc>
          <w:tcPr>
            <w:tcW w:w="3510" w:type="dxa"/>
            <w:shd w:val="clear" w:color="auto" w:fill="DBE5F1" w:themeFill="accent1" w:themeFillTint="33"/>
          </w:tcPr>
          <w:p w:rsidR="00EF2BD6" w:rsidRDefault="00EF2BD6" w:rsidP="00EF2BD6">
            <w:r>
              <w:t>Issues Environmental Impact Assessment (EIA) / Initial Environmental Examination (IEE) approvals for development projects.</w:t>
            </w:r>
          </w:p>
        </w:tc>
        <w:tc>
          <w:tcPr>
            <w:tcW w:w="3780" w:type="dxa"/>
            <w:shd w:val="clear" w:color="auto" w:fill="DBE5F1" w:themeFill="accent1" w:themeFillTint="33"/>
          </w:tcPr>
          <w:p w:rsidR="00EF2BD6" w:rsidRDefault="001D484A" w:rsidP="00EF2BD6">
            <w:hyperlink r:id="rId36" w:history="1">
              <w:r w:rsidR="00EF2BD6" w:rsidRPr="00ED0425">
                <w:rPr>
                  <w:rStyle w:val="Hyperlink"/>
                </w:rPr>
                <w:t>https://www.cea.lk/</w:t>
              </w:r>
            </w:hyperlink>
          </w:p>
          <w:p w:rsidR="00EF2BD6" w:rsidRDefault="00EF2BD6" w:rsidP="00EF2BD6"/>
        </w:tc>
      </w:tr>
      <w:tr w:rsidR="00EF2BD6" w:rsidTr="00714A00">
        <w:tc>
          <w:tcPr>
            <w:tcW w:w="630" w:type="dxa"/>
            <w:shd w:val="clear" w:color="auto" w:fill="DBE5F1" w:themeFill="accent1" w:themeFillTint="33"/>
          </w:tcPr>
          <w:p w:rsidR="00EF2BD6" w:rsidRDefault="00EF2BD6" w:rsidP="00EF2BD6">
            <w:r>
              <w:t>11</w:t>
            </w:r>
          </w:p>
        </w:tc>
        <w:tc>
          <w:tcPr>
            <w:tcW w:w="2070" w:type="dxa"/>
            <w:shd w:val="clear" w:color="auto" w:fill="DBE5F1" w:themeFill="accent1" w:themeFillTint="33"/>
          </w:tcPr>
          <w:p w:rsidR="00EF2BD6" w:rsidRDefault="00EF2BD6" w:rsidP="00EF2BD6">
            <w:r>
              <w:t>Department of Wildlife Conservation</w:t>
            </w:r>
          </w:p>
        </w:tc>
        <w:tc>
          <w:tcPr>
            <w:tcW w:w="3510" w:type="dxa"/>
            <w:shd w:val="clear" w:color="auto" w:fill="DBE5F1" w:themeFill="accent1" w:themeFillTint="33"/>
          </w:tcPr>
          <w:p w:rsidR="00EF2BD6" w:rsidRDefault="00EF2BD6" w:rsidP="00EF2BD6">
            <w:r>
              <w:t>Approves activities in or near wildlife reserves; ensures protection of biodiversity and habitats.</w:t>
            </w:r>
          </w:p>
        </w:tc>
        <w:tc>
          <w:tcPr>
            <w:tcW w:w="3780" w:type="dxa"/>
            <w:shd w:val="clear" w:color="auto" w:fill="DBE5F1" w:themeFill="accent1" w:themeFillTint="33"/>
          </w:tcPr>
          <w:p w:rsidR="00EF2BD6" w:rsidRDefault="001D484A" w:rsidP="00EF2BD6">
            <w:hyperlink r:id="rId37" w:history="1">
              <w:r w:rsidR="00EF2BD6" w:rsidRPr="00ED0425">
                <w:rPr>
                  <w:rStyle w:val="Hyperlink"/>
                </w:rPr>
                <w:t>https://www.dwc.gov.lk/</w:t>
              </w:r>
            </w:hyperlink>
          </w:p>
          <w:p w:rsidR="00EF2BD6" w:rsidRDefault="00EF2BD6" w:rsidP="00EF2BD6"/>
        </w:tc>
      </w:tr>
      <w:tr w:rsidR="00EF2BD6" w:rsidTr="00714A00">
        <w:tc>
          <w:tcPr>
            <w:tcW w:w="630" w:type="dxa"/>
            <w:shd w:val="clear" w:color="auto" w:fill="DBE5F1" w:themeFill="accent1" w:themeFillTint="33"/>
          </w:tcPr>
          <w:p w:rsidR="00EF2BD6" w:rsidRDefault="00EF2BD6" w:rsidP="00EF2BD6">
            <w:r>
              <w:t>12</w:t>
            </w:r>
          </w:p>
        </w:tc>
        <w:tc>
          <w:tcPr>
            <w:tcW w:w="2070" w:type="dxa"/>
            <w:shd w:val="clear" w:color="auto" w:fill="DBE5F1" w:themeFill="accent1" w:themeFillTint="33"/>
          </w:tcPr>
          <w:p w:rsidR="00EF2BD6" w:rsidRDefault="00EF2BD6" w:rsidP="00EF2BD6">
            <w:r>
              <w:t>Department of Forest</w:t>
            </w:r>
          </w:p>
        </w:tc>
        <w:tc>
          <w:tcPr>
            <w:tcW w:w="3510" w:type="dxa"/>
            <w:shd w:val="clear" w:color="auto" w:fill="DBE5F1" w:themeFill="accent1" w:themeFillTint="33"/>
          </w:tcPr>
          <w:p w:rsidR="00EF2BD6" w:rsidRDefault="00EF2BD6" w:rsidP="00EF2BD6">
            <w:r>
              <w:t>Grants approvals for use of forest land; ensures conservation and reforestation obligations.</w:t>
            </w:r>
          </w:p>
        </w:tc>
        <w:tc>
          <w:tcPr>
            <w:tcW w:w="3780" w:type="dxa"/>
            <w:shd w:val="clear" w:color="auto" w:fill="DBE5F1" w:themeFill="accent1" w:themeFillTint="33"/>
          </w:tcPr>
          <w:p w:rsidR="00EF2BD6" w:rsidRDefault="001D484A" w:rsidP="00EF2BD6">
            <w:hyperlink r:id="rId38" w:history="1">
              <w:r w:rsidR="00EF2BD6" w:rsidRPr="00ED0425">
                <w:rPr>
                  <w:rStyle w:val="Hyperlink"/>
                </w:rPr>
                <w:t>https://forestdept.gov.lk/</w:t>
              </w:r>
            </w:hyperlink>
          </w:p>
          <w:p w:rsidR="00EF2BD6" w:rsidRDefault="00EF2BD6" w:rsidP="00EF2BD6"/>
        </w:tc>
      </w:tr>
      <w:tr w:rsidR="00EF2BD6" w:rsidTr="00714A00">
        <w:tc>
          <w:tcPr>
            <w:tcW w:w="630" w:type="dxa"/>
            <w:shd w:val="clear" w:color="auto" w:fill="DBE5F1" w:themeFill="accent1" w:themeFillTint="33"/>
          </w:tcPr>
          <w:p w:rsidR="00EF2BD6" w:rsidRDefault="00EF2BD6" w:rsidP="00EF2BD6">
            <w:r>
              <w:lastRenderedPageBreak/>
              <w:t>13</w:t>
            </w:r>
          </w:p>
        </w:tc>
        <w:tc>
          <w:tcPr>
            <w:tcW w:w="2070" w:type="dxa"/>
            <w:shd w:val="clear" w:color="auto" w:fill="DBE5F1" w:themeFill="accent1" w:themeFillTint="33"/>
          </w:tcPr>
          <w:p w:rsidR="00EF2BD6" w:rsidRDefault="00EF2BD6" w:rsidP="00EF2BD6">
            <w:r>
              <w:t>Coast Conservation &amp; Coastal Resource Management Dept.</w:t>
            </w:r>
          </w:p>
        </w:tc>
        <w:tc>
          <w:tcPr>
            <w:tcW w:w="3510" w:type="dxa"/>
            <w:shd w:val="clear" w:color="auto" w:fill="DBE5F1" w:themeFill="accent1" w:themeFillTint="33"/>
          </w:tcPr>
          <w:p w:rsidR="00EF2BD6" w:rsidRDefault="00EF2BD6" w:rsidP="00EF2BD6">
            <w:r>
              <w:t>Regulates development within coastal zones; ensures sustainable use of coastal resources.</w:t>
            </w:r>
          </w:p>
        </w:tc>
        <w:tc>
          <w:tcPr>
            <w:tcW w:w="3780" w:type="dxa"/>
            <w:shd w:val="clear" w:color="auto" w:fill="DBE5F1" w:themeFill="accent1" w:themeFillTint="33"/>
          </w:tcPr>
          <w:p w:rsidR="00EF2BD6" w:rsidRDefault="001D484A" w:rsidP="00EF2BD6">
            <w:hyperlink r:id="rId39" w:history="1">
              <w:r w:rsidR="00EF2BD6" w:rsidRPr="00ED0425">
                <w:rPr>
                  <w:rStyle w:val="Hyperlink"/>
                </w:rPr>
                <w:t>https://www.coastal.gov.lk</w:t>
              </w:r>
            </w:hyperlink>
          </w:p>
          <w:p w:rsidR="00EF2BD6" w:rsidRDefault="00EF2BD6" w:rsidP="00EF2BD6"/>
        </w:tc>
      </w:tr>
      <w:tr w:rsidR="00EF2BD6" w:rsidTr="00714A00">
        <w:tc>
          <w:tcPr>
            <w:tcW w:w="630" w:type="dxa"/>
            <w:shd w:val="clear" w:color="auto" w:fill="DBE5F1" w:themeFill="accent1" w:themeFillTint="33"/>
          </w:tcPr>
          <w:p w:rsidR="00EF2BD6" w:rsidRDefault="00EF2BD6" w:rsidP="00EF2BD6">
            <w:r>
              <w:t>14</w:t>
            </w:r>
          </w:p>
        </w:tc>
        <w:tc>
          <w:tcPr>
            <w:tcW w:w="2070" w:type="dxa"/>
            <w:shd w:val="clear" w:color="auto" w:fill="DBE5F1" w:themeFill="accent1" w:themeFillTint="33"/>
          </w:tcPr>
          <w:p w:rsidR="00EF2BD6" w:rsidRDefault="00EF2BD6" w:rsidP="00EF2BD6">
            <w:r>
              <w:t>Marine Environment Protection Authority (MEPA)</w:t>
            </w:r>
          </w:p>
        </w:tc>
        <w:tc>
          <w:tcPr>
            <w:tcW w:w="3510" w:type="dxa"/>
            <w:shd w:val="clear" w:color="auto" w:fill="DBE5F1" w:themeFill="accent1" w:themeFillTint="33"/>
          </w:tcPr>
          <w:p w:rsidR="00EF2BD6" w:rsidRDefault="00EF2BD6" w:rsidP="00EF2BD6">
            <w:r>
              <w:t>Approves projects impacting marine areas; enforces measures to prevent marine pollution.</w:t>
            </w:r>
          </w:p>
        </w:tc>
        <w:tc>
          <w:tcPr>
            <w:tcW w:w="3780" w:type="dxa"/>
            <w:shd w:val="clear" w:color="auto" w:fill="DBE5F1" w:themeFill="accent1" w:themeFillTint="33"/>
          </w:tcPr>
          <w:p w:rsidR="00EF2BD6" w:rsidRDefault="001D484A" w:rsidP="00EF2BD6">
            <w:hyperlink r:id="rId40" w:history="1">
              <w:r w:rsidR="00EF2BD6" w:rsidRPr="00ED0425">
                <w:rPr>
                  <w:rStyle w:val="Hyperlink"/>
                </w:rPr>
                <w:t>https://mepa.gov.lk</w:t>
              </w:r>
            </w:hyperlink>
          </w:p>
          <w:p w:rsidR="00EF2BD6" w:rsidRDefault="00EF2BD6" w:rsidP="00EF2BD6"/>
        </w:tc>
      </w:tr>
      <w:tr w:rsidR="00EF2BD6" w:rsidTr="00714A00">
        <w:tc>
          <w:tcPr>
            <w:tcW w:w="630" w:type="dxa"/>
            <w:shd w:val="clear" w:color="auto" w:fill="DBE5F1" w:themeFill="accent1" w:themeFillTint="33"/>
          </w:tcPr>
          <w:p w:rsidR="00EF2BD6" w:rsidRDefault="00EF2BD6" w:rsidP="00EF2BD6">
            <w:r>
              <w:t>15</w:t>
            </w:r>
          </w:p>
        </w:tc>
        <w:tc>
          <w:tcPr>
            <w:tcW w:w="2070" w:type="dxa"/>
            <w:shd w:val="clear" w:color="auto" w:fill="DBE5F1" w:themeFill="accent1" w:themeFillTint="33"/>
          </w:tcPr>
          <w:p w:rsidR="00EF2BD6" w:rsidRDefault="00EF2BD6" w:rsidP="00EF2BD6">
            <w:r>
              <w:t>Climate Change Secretariat / Ministry of Environment</w:t>
            </w:r>
          </w:p>
        </w:tc>
        <w:tc>
          <w:tcPr>
            <w:tcW w:w="3510" w:type="dxa"/>
            <w:shd w:val="clear" w:color="auto" w:fill="DBE5F1" w:themeFill="accent1" w:themeFillTint="33"/>
          </w:tcPr>
          <w:p w:rsidR="00EF2BD6" w:rsidRDefault="00EF2BD6" w:rsidP="00EF2BD6">
            <w:r>
              <w:t>Ensures projects incorporate climate resilience and adaptation measures under national climate change policy.</w:t>
            </w:r>
          </w:p>
        </w:tc>
        <w:tc>
          <w:tcPr>
            <w:tcW w:w="3780" w:type="dxa"/>
            <w:shd w:val="clear" w:color="auto" w:fill="DBE5F1" w:themeFill="accent1" w:themeFillTint="33"/>
          </w:tcPr>
          <w:p w:rsidR="00EF2BD6" w:rsidRDefault="001D484A" w:rsidP="00EF2BD6">
            <w:hyperlink r:id="rId41" w:history="1">
              <w:r w:rsidR="00EF2BD6" w:rsidRPr="00CA0ED9">
                <w:rPr>
                  <w:rStyle w:val="Hyperlink"/>
                </w:rPr>
                <w:t>http://env.gov.lk/</w:t>
              </w:r>
            </w:hyperlink>
          </w:p>
          <w:p w:rsidR="00EF2BD6" w:rsidRDefault="00EF2BD6" w:rsidP="00EF2BD6"/>
        </w:tc>
      </w:tr>
      <w:tr w:rsidR="00EF2BD6" w:rsidTr="00714A00">
        <w:tc>
          <w:tcPr>
            <w:tcW w:w="630" w:type="dxa"/>
            <w:shd w:val="clear" w:color="auto" w:fill="DBE5F1" w:themeFill="accent1" w:themeFillTint="33"/>
          </w:tcPr>
          <w:p w:rsidR="00EF2BD6" w:rsidRDefault="00EF2BD6" w:rsidP="00EF2BD6">
            <w:r>
              <w:t>16</w:t>
            </w:r>
          </w:p>
        </w:tc>
        <w:tc>
          <w:tcPr>
            <w:tcW w:w="2070" w:type="dxa"/>
            <w:shd w:val="clear" w:color="auto" w:fill="DBE5F1" w:themeFill="accent1" w:themeFillTint="33"/>
          </w:tcPr>
          <w:p w:rsidR="00EF2BD6" w:rsidRDefault="00EF2BD6" w:rsidP="00EF2BD6">
            <w:r>
              <w:t>Right to Information Act, No. 12 of 2016 (RTI)</w:t>
            </w:r>
          </w:p>
        </w:tc>
        <w:tc>
          <w:tcPr>
            <w:tcW w:w="3510" w:type="dxa"/>
            <w:shd w:val="clear" w:color="auto" w:fill="DBE5F1" w:themeFill="accent1" w:themeFillTint="33"/>
          </w:tcPr>
          <w:p w:rsidR="00EF2BD6" w:rsidRDefault="00EF2BD6" w:rsidP="00EF2BD6">
            <w:r>
              <w:t>Requires proactive disclosure of project information, procurement details, and implementation progress to the public.</w:t>
            </w:r>
          </w:p>
          <w:p w:rsidR="000B31C3" w:rsidRDefault="000B31C3" w:rsidP="00EF2BD6"/>
        </w:tc>
        <w:tc>
          <w:tcPr>
            <w:tcW w:w="3780" w:type="dxa"/>
            <w:shd w:val="clear" w:color="auto" w:fill="DBE5F1" w:themeFill="accent1" w:themeFillTint="33"/>
          </w:tcPr>
          <w:p w:rsidR="00EF2BD6" w:rsidRDefault="001D484A" w:rsidP="00EF2BD6">
            <w:hyperlink r:id="rId42" w:history="1">
              <w:r w:rsidR="00EF2BD6" w:rsidRPr="00CA0ED9">
                <w:rPr>
                  <w:rStyle w:val="Hyperlink"/>
                </w:rPr>
                <w:t>https://www.rti.gov.lk/</w:t>
              </w:r>
            </w:hyperlink>
          </w:p>
          <w:p w:rsidR="00EF2BD6" w:rsidRDefault="00EF2BD6" w:rsidP="00EF2BD6"/>
        </w:tc>
      </w:tr>
      <w:tr w:rsidR="00EF2BD6" w:rsidTr="00714A00">
        <w:tc>
          <w:tcPr>
            <w:tcW w:w="630" w:type="dxa"/>
            <w:shd w:val="clear" w:color="auto" w:fill="DBE5F1" w:themeFill="accent1" w:themeFillTint="33"/>
          </w:tcPr>
          <w:p w:rsidR="00EF2BD6" w:rsidRDefault="00EF2BD6" w:rsidP="00EF2BD6">
            <w:r>
              <w:t>17</w:t>
            </w:r>
          </w:p>
        </w:tc>
        <w:tc>
          <w:tcPr>
            <w:tcW w:w="2070" w:type="dxa"/>
            <w:shd w:val="clear" w:color="auto" w:fill="DBE5F1" w:themeFill="accent1" w:themeFillTint="33"/>
          </w:tcPr>
          <w:p w:rsidR="00EF2BD6" w:rsidRDefault="00EF2BD6" w:rsidP="00EF2BD6">
            <w:r>
              <w:t>Sustainable Development Council (SDG Compliance)</w:t>
            </w:r>
          </w:p>
        </w:tc>
        <w:tc>
          <w:tcPr>
            <w:tcW w:w="3510" w:type="dxa"/>
            <w:shd w:val="clear" w:color="auto" w:fill="DBE5F1" w:themeFill="accent1" w:themeFillTint="33"/>
          </w:tcPr>
          <w:p w:rsidR="00EF2BD6" w:rsidRDefault="00EF2BD6" w:rsidP="00EF2BD6">
            <w:r>
              <w:t>Ensures alignment of development projects with Sustainable Development Goals (SDGs) under the Sustainable Development Act, No. 19 of 2017.</w:t>
            </w:r>
          </w:p>
        </w:tc>
        <w:tc>
          <w:tcPr>
            <w:tcW w:w="3780" w:type="dxa"/>
            <w:shd w:val="clear" w:color="auto" w:fill="DBE5F1" w:themeFill="accent1" w:themeFillTint="33"/>
          </w:tcPr>
          <w:p w:rsidR="00EF2BD6" w:rsidRDefault="001D484A" w:rsidP="00EF2BD6">
            <w:hyperlink r:id="rId43" w:history="1">
              <w:r w:rsidR="00EF2BD6" w:rsidRPr="00CA0ED9">
                <w:rPr>
                  <w:rStyle w:val="Hyperlink"/>
                </w:rPr>
                <w:t>https://www.sdc.gov.lk/</w:t>
              </w:r>
            </w:hyperlink>
          </w:p>
          <w:p w:rsidR="00EF2BD6" w:rsidRDefault="00EF2BD6" w:rsidP="00EF2BD6"/>
        </w:tc>
      </w:tr>
    </w:tbl>
    <w:p w:rsidR="00682152" w:rsidRDefault="00682152"/>
    <w:p w:rsidR="00EF2BD6" w:rsidRDefault="00EF2BD6" w:rsidP="00AD276B">
      <w:pPr>
        <w:ind w:left="-90" w:hanging="450"/>
        <w:rPr>
          <w:b/>
          <w:bCs/>
        </w:rPr>
      </w:pPr>
      <w:r w:rsidRPr="00D66458">
        <w:rPr>
          <w:b/>
          <w:bCs/>
        </w:rPr>
        <w:t xml:space="preserve">Notes </w:t>
      </w:r>
    </w:p>
    <w:p w:rsidR="00EF2BD6" w:rsidRDefault="00EF2BD6" w:rsidP="00AD276B">
      <w:pPr>
        <w:pStyle w:val="ListParagraph"/>
        <w:numPr>
          <w:ilvl w:val="0"/>
          <w:numId w:val="10"/>
        </w:numPr>
        <w:ind w:left="-90" w:hanging="450"/>
        <w:jc w:val="both"/>
      </w:pPr>
      <w:r w:rsidRPr="00572BB2">
        <w:rPr>
          <w:b/>
          <w:bCs/>
        </w:rPr>
        <w:t>Circulars, regulations, and guidelines</w:t>
      </w:r>
      <w:r>
        <w:t xml:space="preserve"> are frequently updated; therefore, it is important to ensure that reference is always made to the latest version. </w:t>
      </w:r>
    </w:p>
    <w:p w:rsidR="00EF2BD6" w:rsidRDefault="00EF2BD6" w:rsidP="00AD276B">
      <w:pPr>
        <w:pStyle w:val="ListParagraph"/>
        <w:ind w:left="-90" w:hanging="450"/>
        <w:jc w:val="both"/>
      </w:pPr>
    </w:p>
    <w:p w:rsidR="00EF2BD6" w:rsidRDefault="00EF2BD6" w:rsidP="00AD276B">
      <w:pPr>
        <w:pStyle w:val="ListParagraph"/>
        <w:numPr>
          <w:ilvl w:val="0"/>
          <w:numId w:val="10"/>
        </w:numPr>
        <w:ind w:left="-90" w:hanging="450"/>
        <w:jc w:val="both"/>
      </w:pPr>
      <w:r w:rsidRPr="00572BB2">
        <w:rPr>
          <w:b/>
          <w:bCs/>
        </w:rPr>
        <w:t>Additional Clearances</w:t>
      </w:r>
      <w:r>
        <w:t xml:space="preserve"> – Projects in special zones (e.g., coastal, archaeological, forest reserves, or environmentally sensitive areas) may require supplementary approvals from the respective agencies.</w:t>
      </w:r>
    </w:p>
    <w:p w:rsidR="00EF2BD6" w:rsidRDefault="00EF2BD6" w:rsidP="00AD276B">
      <w:pPr>
        <w:pStyle w:val="ListParagraph"/>
        <w:ind w:left="-90" w:hanging="450"/>
        <w:jc w:val="both"/>
      </w:pPr>
    </w:p>
    <w:p w:rsidR="00EF2BD6" w:rsidRDefault="00EF2BD6" w:rsidP="00AD276B">
      <w:pPr>
        <w:pStyle w:val="ListParagraph"/>
        <w:numPr>
          <w:ilvl w:val="0"/>
          <w:numId w:val="10"/>
        </w:numPr>
        <w:ind w:left="-90" w:hanging="450"/>
        <w:jc w:val="both"/>
      </w:pPr>
      <w:r w:rsidRPr="00572BB2">
        <w:rPr>
          <w:b/>
          <w:bCs/>
        </w:rPr>
        <w:t>Consultation Requirement</w:t>
      </w:r>
      <w:r>
        <w:t xml:space="preserve"> – Due to frequent legal and policy changes, project proponents are advised to consult with the Department of National Planning, the Department of Management Audit, or legal experts before implementation.</w:t>
      </w:r>
    </w:p>
    <w:p w:rsidR="00EF2BD6" w:rsidRDefault="00EF2BD6"/>
    <w:sectPr w:rsidR="00EF2BD6" w:rsidSect="00AA0ABF">
      <w:headerReference w:type="even" r:id="rId44"/>
      <w:headerReference w:type="default" r:id="rId45"/>
      <w:footerReference w:type="even" r:id="rId46"/>
      <w:footerReference w:type="default" r:id="rId47"/>
      <w:headerReference w:type="first" r:id="rId48"/>
      <w:footerReference w:type="first" r:id="rId49"/>
      <w:pgSz w:w="12240" w:h="15840"/>
      <w:pgMar w:top="1080" w:right="900" w:bottom="135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84A" w:rsidRDefault="001D484A" w:rsidP="009B7376">
      <w:pPr>
        <w:spacing w:after="0" w:line="240" w:lineRule="auto"/>
      </w:pPr>
      <w:r>
        <w:separator/>
      </w:r>
    </w:p>
  </w:endnote>
  <w:endnote w:type="continuationSeparator" w:id="0">
    <w:p w:rsidR="001D484A" w:rsidRDefault="001D484A" w:rsidP="009B7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atha">
    <w:panose1 w:val="020B0604020202020204"/>
    <w:charset w:val="00"/>
    <w:family w:val="swiss"/>
    <w:pitch w:val="variable"/>
    <w:sig w:usb0="001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7376" w:rsidRDefault="009B73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7376" w:rsidRDefault="009B73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7376" w:rsidRDefault="009B73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84A" w:rsidRDefault="001D484A" w:rsidP="009B7376">
      <w:pPr>
        <w:spacing w:after="0" w:line="240" w:lineRule="auto"/>
      </w:pPr>
      <w:r>
        <w:separator/>
      </w:r>
    </w:p>
  </w:footnote>
  <w:footnote w:type="continuationSeparator" w:id="0">
    <w:p w:rsidR="001D484A" w:rsidRDefault="001D484A" w:rsidP="009B73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7376" w:rsidRDefault="009B73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7376" w:rsidRDefault="009B737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7376" w:rsidRDefault="009B737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4DC6153"/>
    <w:multiLevelType w:val="hybridMultilevel"/>
    <w:tmpl w:val="45BE154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82040"/>
    <w:rsid w:val="000B31C3"/>
    <w:rsid w:val="00100061"/>
    <w:rsid w:val="0015074B"/>
    <w:rsid w:val="00195BE3"/>
    <w:rsid w:val="001962A0"/>
    <w:rsid w:val="001D484A"/>
    <w:rsid w:val="0029639D"/>
    <w:rsid w:val="00326F90"/>
    <w:rsid w:val="00597248"/>
    <w:rsid w:val="00682152"/>
    <w:rsid w:val="00714A00"/>
    <w:rsid w:val="007E6D4D"/>
    <w:rsid w:val="00940DA4"/>
    <w:rsid w:val="009B7376"/>
    <w:rsid w:val="009C521F"/>
    <w:rsid w:val="00A70578"/>
    <w:rsid w:val="00AA0ABF"/>
    <w:rsid w:val="00AA1D8D"/>
    <w:rsid w:val="00AD276B"/>
    <w:rsid w:val="00B3201E"/>
    <w:rsid w:val="00B47730"/>
    <w:rsid w:val="00CB0664"/>
    <w:rsid w:val="00E04FD3"/>
    <w:rsid w:val="00EF2BD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ta-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15:docId w15:val="{DEA8A754-F08D-42E1-832E-0ABDB1B6B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082040"/>
    <w:rPr>
      <w:color w:val="0000FF" w:themeColor="hyperlink"/>
      <w:u w:val="single"/>
    </w:rPr>
  </w:style>
  <w:style w:type="paragraph" w:styleId="NormalWeb">
    <w:name w:val="Normal (Web)"/>
    <w:basedOn w:val="Normal"/>
    <w:uiPriority w:val="99"/>
    <w:unhideWhenUsed/>
    <w:rsid w:val="00082040"/>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FollowedHyperlink">
    <w:name w:val="FollowedHyperlink"/>
    <w:basedOn w:val="DefaultParagraphFont"/>
    <w:uiPriority w:val="99"/>
    <w:semiHidden/>
    <w:unhideWhenUsed/>
    <w:rsid w:val="00082040"/>
    <w:rPr>
      <w:color w:val="800080" w:themeColor="followedHyperlink"/>
      <w:u w:val="single"/>
    </w:rPr>
  </w:style>
  <w:style w:type="paragraph" w:styleId="BalloonText">
    <w:name w:val="Balloon Text"/>
    <w:basedOn w:val="Normal"/>
    <w:link w:val="BalloonTextChar"/>
    <w:uiPriority w:val="99"/>
    <w:semiHidden/>
    <w:unhideWhenUsed/>
    <w:rsid w:val="00AA0A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0A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reasury.gov.lk/api/file/166d416b-e71c-4999-bab8-10e0c751741c" TargetMode="External"/><Relationship Id="rId18" Type="http://schemas.openxmlformats.org/officeDocument/2006/relationships/hyperlink" Target="https://www.treasury.gov.lk/api/file/7be7a61b-d043-40c3-929b-0a08ec30b86c" TargetMode="External"/><Relationship Id="rId26" Type="http://schemas.openxmlformats.org/officeDocument/2006/relationships/hyperlink" Target="https://npd.treasury.gov.lk/files/PIP%202026-2030%20final.pdf" TargetMode="External"/><Relationship Id="rId39" Type="http://schemas.openxmlformats.org/officeDocument/2006/relationships/hyperlink" Target="https://www.coastal.gov.lk" TargetMode="External"/><Relationship Id="rId21" Type="http://schemas.openxmlformats.org/officeDocument/2006/relationships/hyperlink" Target="https://www.treasury.gov.lk/api/file/261d60ed-c773-4fcb-9efa-600d87f39c03" TargetMode="External"/><Relationship Id="rId34" Type="http://schemas.openxmlformats.org/officeDocument/2006/relationships/hyperlink" Target="https://archaeology.gov.lk" TargetMode="External"/><Relationship Id="rId42" Type="http://schemas.openxmlformats.org/officeDocument/2006/relationships/hyperlink" Target="https://www.rti.gov.lk/"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reasury.gov.lk/api/file/cfd169e7-0bc0-4655-9025-e59bcdbc5bd8" TargetMode="External"/><Relationship Id="rId29" Type="http://schemas.openxmlformats.org/officeDocument/2006/relationships/hyperlink" Target="https://landmin.gov.lk/web/wp-content/uploads/2020/02/1596-12_S.pdf" TargetMode="External"/><Relationship Id="rId11" Type="http://schemas.openxmlformats.org/officeDocument/2006/relationships/hyperlink" Target="https://www.treasury.gov.lk/web/department-of-project-management-and-monitoring" TargetMode="External"/><Relationship Id="rId24" Type="http://schemas.openxmlformats.org/officeDocument/2006/relationships/hyperlink" Target="https://nprocom.gov.lk/" TargetMode="External"/><Relationship Id="rId32" Type="http://schemas.openxmlformats.org/officeDocument/2006/relationships/hyperlink" Target="https://www.nppd.gov.lk/" TargetMode="External"/><Relationship Id="rId37" Type="http://schemas.openxmlformats.org/officeDocument/2006/relationships/hyperlink" Target="https://www.dwc.gov.lk/" TargetMode="External"/><Relationship Id="rId40" Type="http://schemas.openxmlformats.org/officeDocument/2006/relationships/hyperlink" Target="https://mepa.gov.lk"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treasury.gov.lk/api/file/e1503cbf-89a4-4162-abcb-166220b03159" TargetMode="External"/><Relationship Id="rId23" Type="http://schemas.openxmlformats.org/officeDocument/2006/relationships/hyperlink" Target="https://www.treasury.gov.lk/web/resource-center/section/fr%20manual" TargetMode="External"/><Relationship Id="rId28" Type="http://schemas.openxmlformats.org/officeDocument/2006/relationships/hyperlink" Target="https://landmin.gov.lk/" TargetMode="External"/><Relationship Id="rId36" Type="http://schemas.openxmlformats.org/officeDocument/2006/relationships/hyperlink" Target="https://www.cea.lk/" TargetMode="External"/><Relationship Id="rId49" Type="http://schemas.openxmlformats.org/officeDocument/2006/relationships/footer" Target="footer3.xml"/><Relationship Id="rId10" Type="http://schemas.openxmlformats.org/officeDocument/2006/relationships/hyperlink" Target="https://npd.treasury.gov.lk/files/circular_no_MNPEA_02_2019.pdf" TargetMode="External"/><Relationship Id="rId19" Type="http://schemas.openxmlformats.org/officeDocument/2006/relationships/hyperlink" Target="https://www.treasury.gov.lk/web/department-of-management-audit" TargetMode="External"/><Relationship Id="rId31" Type="http://schemas.openxmlformats.org/officeDocument/2006/relationships/hyperlink" Target="https://www.cida.gov.lk"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pd.treasury.gov.lk/files/Letter%20-%20Submission%20of%20projects.pdf" TargetMode="External"/><Relationship Id="rId14" Type="http://schemas.openxmlformats.org/officeDocument/2006/relationships/hyperlink" Target="https://www.treasury.gov.lk/api/file/77ee7862-2f59-4d74-ba74-8908cc9e60d2" TargetMode="External"/><Relationship Id="rId22" Type="http://schemas.openxmlformats.org/officeDocument/2006/relationships/hyperlink" Target="https://www.treasury.gov.lk/api/file/76474286-c2a0-4e2b-a964-371cc94b2c05" TargetMode="External"/><Relationship Id="rId27" Type="http://schemas.openxmlformats.org/officeDocument/2006/relationships/hyperlink" Target="https://landcom.gov.lk/" TargetMode="External"/><Relationship Id="rId30" Type="http://schemas.openxmlformats.org/officeDocument/2006/relationships/hyperlink" Target="https://www.uda.gov.lk" TargetMode="External"/><Relationship Id="rId35" Type="http://schemas.openxmlformats.org/officeDocument/2006/relationships/hyperlink" Target="http://env.gov.lk/" TargetMode="External"/><Relationship Id="rId43" Type="http://schemas.openxmlformats.org/officeDocument/2006/relationships/hyperlink" Target="https://www.sdc.gov.lk/" TargetMode="External"/><Relationship Id="rId48" Type="http://schemas.openxmlformats.org/officeDocument/2006/relationships/header" Target="header3.xml"/><Relationship Id="rId8" Type="http://schemas.openxmlformats.org/officeDocument/2006/relationships/hyperlink" Target="https://www.treasury.gov.lk/web/public-financial-management-act"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treasury.gov.lk/api/file/7e7b2340-e1d7-433f-996c-cd78d2385833" TargetMode="External"/><Relationship Id="rId17" Type="http://schemas.openxmlformats.org/officeDocument/2006/relationships/hyperlink" Target="https://www.treasury.gov.lk/web/department-of-management-services" TargetMode="External"/><Relationship Id="rId25" Type="http://schemas.openxmlformats.org/officeDocument/2006/relationships/hyperlink" Target="https://www.treasury.gov.lk/api/file/773cd7b6-3dd0-4938-9e68-5723faebb134" TargetMode="External"/><Relationship Id="rId33" Type="http://schemas.openxmlformats.org/officeDocument/2006/relationships/hyperlink" Target="https://www.nbro.gov.lk/" TargetMode="External"/><Relationship Id="rId38" Type="http://schemas.openxmlformats.org/officeDocument/2006/relationships/hyperlink" Target="https://forestdept.gov.lk/" TargetMode="External"/><Relationship Id="rId46" Type="http://schemas.openxmlformats.org/officeDocument/2006/relationships/footer" Target="footer1.xml"/><Relationship Id="rId20" Type="http://schemas.openxmlformats.org/officeDocument/2006/relationships/hyperlink" Target="https://www.treasury.gov.lk/api/file/017d7593-637e-42ed-b762-03c1f937c12d" TargetMode="External"/><Relationship Id="rId41" Type="http://schemas.openxmlformats.org/officeDocument/2006/relationships/hyperlink" Target="http://env.gov.lk/"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60F64-4DCE-470A-9992-E9C6E4854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1730</Words>
  <Characters>9864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11571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DHARSHANI DABARE</cp:lastModifiedBy>
  <cp:revision>2</cp:revision>
  <cp:lastPrinted>2025-09-25T11:04:00Z</cp:lastPrinted>
  <dcterms:created xsi:type="dcterms:W3CDTF">2025-09-26T03:00:00Z</dcterms:created>
  <dcterms:modified xsi:type="dcterms:W3CDTF">2025-09-26T03:00:00Z</dcterms:modified>
  <cp:category/>
</cp:coreProperties>
</file>